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AD" w:rsidRPr="00D948AD" w:rsidRDefault="00D948AD" w:rsidP="00D948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06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Аннотация к рабочей программе по </w:t>
      </w:r>
      <w:r w:rsidR="00200A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предмету «Литературное чтение»</w:t>
      </w:r>
      <w:r w:rsidRPr="00C906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1 - 4 классы</w:t>
      </w:r>
    </w:p>
    <w:p w:rsidR="00F0789F" w:rsidRPr="00E3408B" w:rsidRDefault="00F0789F" w:rsidP="00C5590F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по литературному чтению</w:t>
      </w:r>
      <w:r w:rsidRPr="003D48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D4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классов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D48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</w:t>
      </w:r>
      <w:r w:rsidR="00F34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соответствии с требованиями </w:t>
      </w:r>
      <w:r w:rsidR="00F34AB9" w:rsidRPr="00C906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Федерального государственного образовательного стандарта начального общего образования, </w:t>
      </w:r>
      <w:r w:rsidR="00E3408B"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</w:t>
      </w:r>
      <w:r w:rsidR="00F34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примерной программы по литературному чтению НОО и 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Л. Ф. Климановой, В. Г. Горецкого, М. В. </w:t>
      </w:r>
      <w:proofErr w:type="spellStart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Головановой</w:t>
      </w:r>
      <w:proofErr w:type="spellEnd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«Литературное чтение»</w:t>
      </w:r>
      <w:r w:rsidR="00E340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4E81" w:rsidRDefault="007F4E81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E81" w:rsidRPr="007F4E81" w:rsidRDefault="007F4E81" w:rsidP="007F4E81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E81">
        <w:rPr>
          <w:rFonts w:ascii="Times New Roman" w:hAnsi="Times New Roman" w:cs="Times New Roman"/>
          <w:sz w:val="24"/>
          <w:szCs w:val="24"/>
        </w:rPr>
        <w:t>Литературное чтение — один из основных предметов в об</w:t>
      </w:r>
      <w:r w:rsidRPr="007F4E81">
        <w:rPr>
          <w:rFonts w:ascii="Times New Roman" w:hAnsi="Times New Roman" w:cs="Times New Roman"/>
          <w:sz w:val="24"/>
          <w:szCs w:val="24"/>
        </w:rPr>
        <w:softHyphen/>
        <w:t xml:space="preserve">учении младших школьников. Он формирует </w:t>
      </w:r>
      <w:proofErr w:type="spellStart"/>
      <w:r w:rsidRPr="007F4E81">
        <w:rPr>
          <w:rFonts w:ascii="Times New Roman" w:hAnsi="Times New Roman" w:cs="Times New Roman"/>
          <w:sz w:val="24"/>
          <w:szCs w:val="24"/>
        </w:rPr>
        <w:t>общеучебный</w:t>
      </w:r>
      <w:proofErr w:type="spellEnd"/>
      <w:r w:rsidRPr="007F4E81">
        <w:rPr>
          <w:rFonts w:ascii="Times New Roman" w:hAnsi="Times New Roman" w:cs="Times New Roman"/>
          <w:sz w:val="24"/>
          <w:szCs w:val="24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E81">
        <w:rPr>
          <w:rFonts w:ascii="Times New Roman" w:hAnsi="Times New Roman" w:cs="Times New Roman"/>
          <w:sz w:val="24"/>
          <w:szCs w:val="24"/>
        </w:rPr>
        <w:t>Успешность изучения курса литературного чтения обеспечи</w:t>
      </w:r>
      <w:r w:rsidRPr="007F4E81">
        <w:rPr>
          <w:rFonts w:ascii="Times New Roman" w:hAnsi="Times New Roman" w:cs="Times New Roman"/>
          <w:sz w:val="24"/>
          <w:szCs w:val="24"/>
        </w:rPr>
        <w:softHyphen/>
        <w:t>вает результативность по другим предметам начальной школы.</w:t>
      </w:r>
    </w:p>
    <w:p w:rsidR="007F4E81" w:rsidRPr="00C5590F" w:rsidRDefault="007F4E81" w:rsidP="00C5590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5590F">
        <w:rPr>
          <w:rFonts w:ascii="Times New Roman" w:hAnsi="Times New Roman" w:cs="Times New Roman"/>
          <w:sz w:val="24"/>
          <w:szCs w:val="24"/>
        </w:rPr>
        <w:t>Курс литературного чтения направлен на достижение следу</w:t>
      </w:r>
      <w:r w:rsidRPr="00C5590F">
        <w:rPr>
          <w:rFonts w:ascii="Times New Roman" w:hAnsi="Times New Roman" w:cs="Times New Roman"/>
          <w:sz w:val="24"/>
          <w:szCs w:val="24"/>
        </w:rPr>
        <w:softHyphen/>
        <w:t xml:space="preserve">ющих </w:t>
      </w:r>
      <w:r w:rsidRPr="00C5590F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7F4E81" w:rsidRPr="00C5590F" w:rsidRDefault="007F4E81" w:rsidP="00C5590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90F">
        <w:rPr>
          <w:rFonts w:ascii="Times New Roman" w:hAnsi="Times New Roman" w:cs="Times New Roman"/>
          <w:sz w:val="24"/>
          <w:szCs w:val="24"/>
        </w:rPr>
        <w:t>овладение осознанным, правильным, беглым и вырази</w:t>
      </w:r>
      <w:r w:rsidRPr="00C5590F">
        <w:rPr>
          <w:rFonts w:ascii="Times New Roman" w:hAnsi="Times New Roman" w:cs="Times New Roman"/>
          <w:sz w:val="24"/>
          <w:szCs w:val="24"/>
        </w:rPr>
        <w:softHyphen/>
        <w:t xml:space="preserve">тельным чтением как базовым навыком в системе образования младших школьников; </w:t>
      </w:r>
    </w:p>
    <w:p w:rsidR="007F4E81" w:rsidRPr="00C5590F" w:rsidRDefault="007F4E81" w:rsidP="00C5590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90F">
        <w:rPr>
          <w:rFonts w:ascii="Times New Roman" w:hAnsi="Times New Roman" w:cs="Times New Roman"/>
          <w:sz w:val="24"/>
          <w:szCs w:val="24"/>
        </w:rPr>
        <w:t>совершенствование всех видов речевой деятельности, обеспечивающих умение работать с разными ви</w:t>
      </w:r>
      <w:r w:rsidRPr="00C5590F">
        <w:rPr>
          <w:rFonts w:ascii="Times New Roman" w:hAnsi="Times New Roman" w:cs="Times New Roman"/>
          <w:sz w:val="24"/>
          <w:szCs w:val="24"/>
        </w:rPr>
        <w:softHyphen/>
        <w:t>дами текстов; развитие интереса к чтению и книге; формиро</w:t>
      </w:r>
      <w:r w:rsidRPr="00C5590F">
        <w:rPr>
          <w:rFonts w:ascii="Times New Roman" w:hAnsi="Times New Roman" w:cs="Times New Roman"/>
          <w:sz w:val="24"/>
          <w:szCs w:val="24"/>
        </w:rPr>
        <w:softHyphen/>
        <w:t>вание эстетического отношения к искусству слова, читательского кругозора и приобретение опыта в выборе книг и самостоятельной читательской деятельности;</w:t>
      </w:r>
    </w:p>
    <w:p w:rsidR="007F4E81" w:rsidRPr="00C5590F" w:rsidRDefault="007F4E81" w:rsidP="00C5590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90F">
        <w:rPr>
          <w:rFonts w:ascii="Times New Roman" w:hAnsi="Times New Roman" w:cs="Times New Roman"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</w:t>
      </w:r>
      <w:r w:rsidRPr="00C5590F">
        <w:rPr>
          <w:rFonts w:ascii="Times New Roman" w:hAnsi="Times New Roman" w:cs="Times New Roman"/>
          <w:sz w:val="24"/>
          <w:szCs w:val="24"/>
        </w:rPr>
        <w:softHyphen/>
        <w:t>ственных произведений; формирование эстетического отноше</w:t>
      </w:r>
      <w:r w:rsidRPr="00C5590F">
        <w:rPr>
          <w:rFonts w:ascii="Times New Roman" w:hAnsi="Times New Roman" w:cs="Times New Roman"/>
          <w:sz w:val="24"/>
          <w:szCs w:val="24"/>
        </w:rPr>
        <w:softHyphen/>
        <w:t>ния к слову и умения понимать художественное произведение;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7F4E81" w:rsidRPr="00C5590F" w:rsidRDefault="007F4E81" w:rsidP="00C5590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90F">
        <w:rPr>
          <w:rFonts w:ascii="Times New Roman" w:hAnsi="Times New Roman" w:cs="Times New Roman"/>
          <w:sz w:val="24"/>
          <w:szCs w:val="24"/>
        </w:rPr>
        <w:t>обогащение нравственного опыта младших школьников средствами художественной литературы; формирование нрав</w:t>
      </w:r>
      <w:r w:rsidRPr="00C5590F">
        <w:rPr>
          <w:rFonts w:ascii="Times New Roman" w:hAnsi="Times New Roman" w:cs="Times New Roman"/>
          <w:sz w:val="24"/>
          <w:szCs w:val="24"/>
        </w:rPr>
        <w:softHyphen/>
        <w:t>ственных представлений о добре, дружбе, правде и ответствен</w:t>
      </w:r>
      <w:r w:rsidRPr="00C5590F">
        <w:rPr>
          <w:rFonts w:ascii="Times New Roman" w:hAnsi="Times New Roman" w:cs="Times New Roman"/>
          <w:sz w:val="24"/>
          <w:szCs w:val="24"/>
        </w:rPr>
        <w:softHyphen/>
        <w:t>ности; воспитание интереса и уважения к отечественной куль</w:t>
      </w:r>
      <w:r w:rsidRPr="00C5590F">
        <w:rPr>
          <w:rFonts w:ascii="Times New Roman" w:hAnsi="Times New Roman" w:cs="Times New Roman"/>
          <w:sz w:val="24"/>
          <w:szCs w:val="24"/>
        </w:rPr>
        <w:softHyphen/>
        <w:t>туре и культуре народов многонациональной России и других стран.</w:t>
      </w:r>
    </w:p>
    <w:p w:rsidR="007F4E81" w:rsidRDefault="007F4E81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обучения: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прочитанное;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умение воссоздавать художественные образы литературного произведения, развивать творческое и воссоздающее воображение учащихся, ассоциативное мышление;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формировать потребность в постоянном чтении книг, развивать интерес к литературному творчеству, творчеству писателей, создателей произведений словесного искусства;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обогащать чувственный опыт ребёнка, его реальные представления об окружающем мире и природе;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эстетическое отношение ребёнка к жизни, приобщая его к классике художественной литературы;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достаточно глубокое понимание содержания произведений различного уровня сложности;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развитие речи школьников и активно формировать навыки чтения и речевые умения;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различными типами текстов;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условия для формирования потребности в самостоятельном чтении художественных произведений.</w:t>
      </w:r>
    </w:p>
    <w:p w:rsidR="00710855" w:rsidRPr="001E63AA" w:rsidRDefault="00710855" w:rsidP="001E63A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3AA">
        <w:rPr>
          <w:rFonts w:ascii="Times New Roman" w:hAnsi="Times New Roman" w:cs="Times New Roman"/>
          <w:b/>
          <w:sz w:val="24"/>
          <w:szCs w:val="24"/>
        </w:rPr>
        <w:t>Систематический курс литературного чтения представлен в программе следующими содержательными линиями:</w:t>
      </w:r>
    </w:p>
    <w:p w:rsidR="001E63AA" w:rsidRPr="001E63AA" w:rsidRDefault="001E63AA" w:rsidP="001E6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3AA">
        <w:rPr>
          <w:rFonts w:ascii="Times New Roman" w:hAnsi="Times New Roman" w:cs="Times New Roman"/>
          <w:sz w:val="24"/>
          <w:szCs w:val="24"/>
        </w:rPr>
        <w:t>- Виды речевой и читательской деятельности</w:t>
      </w:r>
    </w:p>
    <w:p w:rsidR="001E63AA" w:rsidRPr="001E63AA" w:rsidRDefault="001E63AA" w:rsidP="001E63AA">
      <w:pPr>
        <w:pStyle w:val="4"/>
        <w:spacing w:before="0" w:after="0" w:line="276" w:lineRule="auto"/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E63AA">
        <w:rPr>
          <w:rFonts w:ascii="Times New Roman" w:hAnsi="Times New Roman" w:cs="Times New Roman"/>
          <w:sz w:val="24"/>
          <w:szCs w:val="24"/>
        </w:rPr>
        <w:t xml:space="preserve">- </w:t>
      </w:r>
      <w:r w:rsidRPr="001E63AA">
        <w:rPr>
          <w:rFonts w:ascii="Times New Roman" w:hAnsi="Times New Roman" w:cs="Times New Roman"/>
          <w:i w:val="0"/>
          <w:color w:val="auto"/>
          <w:sz w:val="24"/>
          <w:szCs w:val="24"/>
        </w:rPr>
        <w:t>Круг детского чтения (для всех видов текстов)</w:t>
      </w:r>
    </w:p>
    <w:p w:rsidR="001E63AA" w:rsidRPr="001E63AA" w:rsidRDefault="001E63AA" w:rsidP="001E63AA">
      <w:pPr>
        <w:pStyle w:val="4"/>
        <w:spacing w:before="0" w:after="0" w:line="276" w:lineRule="auto"/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E63AA">
        <w:rPr>
          <w:rFonts w:ascii="Times New Roman" w:hAnsi="Times New Roman" w:cs="Times New Roman"/>
          <w:i w:val="0"/>
          <w:color w:val="auto"/>
          <w:sz w:val="24"/>
          <w:szCs w:val="24"/>
        </w:rPr>
        <w:t>- Литературоведческая пропедевтика (только для художественных текстов)</w:t>
      </w:r>
    </w:p>
    <w:p w:rsidR="00710855" w:rsidRPr="001E63AA" w:rsidRDefault="001E63AA" w:rsidP="001E63AA">
      <w:pPr>
        <w:pStyle w:val="4"/>
        <w:spacing w:before="0" w:after="0" w:line="276" w:lineRule="auto"/>
        <w:jc w:val="left"/>
        <w:rPr>
          <w:rFonts w:ascii="Times New Roman" w:hAnsi="Times New Roman" w:cs="Times New Roman"/>
          <w:bCs/>
          <w:i w:val="0"/>
          <w:iCs w:val="0"/>
          <w:smallCaps/>
          <w:color w:val="auto"/>
          <w:sz w:val="24"/>
          <w:szCs w:val="24"/>
        </w:rPr>
      </w:pPr>
      <w:r w:rsidRPr="001E63AA">
        <w:rPr>
          <w:rFonts w:ascii="Times New Roman" w:hAnsi="Times New Roman" w:cs="Times New Roman"/>
          <w:i w:val="0"/>
          <w:color w:val="auto"/>
          <w:sz w:val="24"/>
          <w:szCs w:val="24"/>
        </w:rPr>
        <w:t>- Творческая деятельность (только для художественных текстов)</w:t>
      </w:r>
    </w:p>
    <w:p w:rsidR="00F0789F" w:rsidRPr="000177A9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789F" w:rsidRPr="000177A9" w:rsidRDefault="00F0789F" w:rsidP="00F0789F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0177A9">
        <w:rPr>
          <w:b/>
        </w:rPr>
        <w:t>Для реализации программного материала используются учебники:</w:t>
      </w:r>
    </w:p>
    <w:p w:rsidR="00F0789F" w:rsidRPr="000177A9" w:rsidRDefault="00F0789F" w:rsidP="00C5590F">
      <w:pPr>
        <w:pStyle w:val="a3"/>
        <w:shd w:val="clear" w:color="auto" w:fill="FFFFFF"/>
        <w:spacing w:before="0" w:beforeAutospacing="0" w:after="0" w:afterAutospacing="0" w:line="276" w:lineRule="auto"/>
      </w:pPr>
      <w:r w:rsidRPr="000177A9">
        <w:t>1. Горецкий В.Г. Азбука. Учебник.1 класс. В 2 ч.</w:t>
      </w:r>
    </w:p>
    <w:p w:rsidR="00F0789F" w:rsidRPr="000177A9" w:rsidRDefault="00F0789F" w:rsidP="00C5590F">
      <w:pPr>
        <w:pStyle w:val="a3"/>
        <w:shd w:val="clear" w:color="auto" w:fill="FFFFFF"/>
        <w:spacing w:before="0" w:beforeAutospacing="0" w:after="0" w:afterAutospacing="0" w:line="276" w:lineRule="auto"/>
      </w:pPr>
      <w:r w:rsidRPr="000177A9">
        <w:t>2. Л.Ф.Климанова, В.Г.Горецкий. Литературное чтение. Учебник. 1 класс. В 2ч.</w:t>
      </w:r>
    </w:p>
    <w:p w:rsidR="00F0789F" w:rsidRPr="000177A9" w:rsidRDefault="00F0789F" w:rsidP="00C5590F">
      <w:pPr>
        <w:pStyle w:val="a3"/>
        <w:shd w:val="clear" w:color="auto" w:fill="FFFFFF"/>
        <w:spacing w:before="0" w:beforeAutospacing="0" w:after="0" w:afterAutospacing="0" w:line="276" w:lineRule="auto"/>
      </w:pPr>
      <w:r w:rsidRPr="000177A9">
        <w:t>3. Л.Ф.Климанова, В.Г.Горецкий. Литературное чтение. Учебник. 2 класс. В 2ч.</w:t>
      </w:r>
    </w:p>
    <w:p w:rsidR="00F0789F" w:rsidRPr="000177A9" w:rsidRDefault="00F0789F" w:rsidP="00C5590F">
      <w:pPr>
        <w:pStyle w:val="a3"/>
        <w:shd w:val="clear" w:color="auto" w:fill="FFFFFF"/>
        <w:spacing w:before="0" w:beforeAutospacing="0" w:after="0" w:afterAutospacing="0" w:line="276" w:lineRule="auto"/>
      </w:pPr>
      <w:r w:rsidRPr="000177A9">
        <w:t>4. Л.Ф.Климанова, В.Г.Горецкий. Литературное чтение. Учебник. 3 класс. В 2ч.</w:t>
      </w:r>
    </w:p>
    <w:p w:rsidR="00F0789F" w:rsidRPr="000177A9" w:rsidRDefault="00F0789F" w:rsidP="00C5590F">
      <w:pPr>
        <w:pStyle w:val="a3"/>
        <w:shd w:val="clear" w:color="auto" w:fill="FFFFFF"/>
        <w:spacing w:before="0" w:beforeAutospacing="0" w:after="0" w:afterAutospacing="0" w:line="276" w:lineRule="auto"/>
      </w:pPr>
      <w:r w:rsidRPr="000177A9">
        <w:t>5. Л.Ф.Климанова, В.Г.Горецкий. Литературное чтение. Учебник. 4 класс. В 2ч.</w:t>
      </w:r>
    </w:p>
    <w:p w:rsidR="002D58FC" w:rsidRDefault="002D58FC" w:rsidP="002D5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90F" w:rsidRPr="002D58FC" w:rsidRDefault="002D58FC" w:rsidP="002D5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8F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рок реализации программы 4 года,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F0789F"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урс «Литер</w:t>
      </w:r>
      <w:r w:rsidR="007F4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атурное чтение» рассчитан на 540</w:t>
      </w:r>
      <w:r w:rsidR="00F0789F"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</w:t>
      </w:r>
      <w:r w:rsidR="007F4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асов</w:t>
      </w:r>
      <w:r w:rsidR="00C55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5590F" w:rsidRDefault="00C5590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класс – 132 часа, 33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 по 4 часа в неделю;</w:t>
      </w:r>
    </w:p>
    <w:p w:rsidR="00C5590F" w:rsidRDefault="00C5590F" w:rsidP="00C55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 – 136 часов, 34 учебных недели по 4 часа в неделю;</w:t>
      </w:r>
    </w:p>
    <w:p w:rsidR="00C5590F" w:rsidRDefault="00C5590F" w:rsidP="00C55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 – 136 часов, 34 учебных недели по 4 часа в неделю;</w:t>
      </w:r>
    </w:p>
    <w:p w:rsidR="00C5590F" w:rsidRDefault="00C5590F" w:rsidP="00C55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 – 136 часов, 34 учебных недели по 4 часа в неделю;</w:t>
      </w:r>
    </w:p>
    <w:p w:rsidR="00520A7A" w:rsidRPr="00F0789F" w:rsidRDefault="00520A7A" w:rsidP="00520A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выпускниками начальной школы личностных, </w:t>
      </w:r>
      <w:proofErr w:type="spellStart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2E2687" w:rsidRDefault="002E2687" w:rsidP="00520A7A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E2687" w:rsidRDefault="002E2687" w:rsidP="00836C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E2687" w:rsidRDefault="002E2687" w:rsidP="00836C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E2687" w:rsidRDefault="002E2687" w:rsidP="00836C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sectPr w:rsidR="002E2687" w:rsidSect="00E9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4915D1"/>
    <w:multiLevelType w:val="multilevel"/>
    <w:tmpl w:val="D3088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54B57"/>
    <w:multiLevelType w:val="hybridMultilevel"/>
    <w:tmpl w:val="1F0EAB9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D58F9C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80E5C"/>
    <w:multiLevelType w:val="hybridMultilevel"/>
    <w:tmpl w:val="3BC207E2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55CB3"/>
    <w:multiLevelType w:val="hybridMultilevel"/>
    <w:tmpl w:val="02C21482"/>
    <w:lvl w:ilvl="0" w:tplc="896C54D4">
      <w:start w:val="1"/>
      <w:numFmt w:val="bullet"/>
      <w:lvlText w:val="–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0DE943CF"/>
    <w:multiLevelType w:val="multilevel"/>
    <w:tmpl w:val="50CE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0E417950"/>
    <w:multiLevelType w:val="hybridMultilevel"/>
    <w:tmpl w:val="665A010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75DCD"/>
    <w:multiLevelType w:val="hybridMultilevel"/>
    <w:tmpl w:val="9BD26A4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11214"/>
    <w:multiLevelType w:val="hybridMultilevel"/>
    <w:tmpl w:val="5FEA1008"/>
    <w:lvl w:ilvl="0" w:tplc="7D58F9C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317A7B"/>
    <w:multiLevelType w:val="hybridMultilevel"/>
    <w:tmpl w:val="2C68163A"/>
    <w:lvl w:ilvl="0" w:tplc="7D58F9C4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7D6A52"/>
    <w:multiLevelType w:val="hybridMultilevel"/>
    <w:tmpl w:val="48729406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286758"/>
    <w:multiLevelType w:val="hybridMultilevel"/>
    <w:tmpl w:val="C8B43092"/>
    <w:lvl w:ilvl="0" w:tplc="896C54D4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6918B5"/>
    <w:multiLevelType w:val="multilevel"/>
    <w:tmpl w:val="D3088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9E57CD"/>
    <w:multiLevelType w:val="multilevel"/>
    <w:tmpl w:val="068C8E8C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5F093B"/>
    <w:multiLevelType w:val="hybridMultilevel"/>
    <w:tmpl w:val="343C3976"/>
    <w:lvl w:ilvl="0" w:tplc="31FE384C">
      <w:numFmt w:val="bullet"/>
      <w:lvlText w:val="·"/>
      <w:lvlJc w:val="left"/>
      <w:pPr>
        <w:ind w:left="1984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2D2354DD"/>
    <w:multiLevelType w:val="hybridMultilevel"/>
    <w:tmpl w:val="D8C24960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752989"/>
    <w:multiLevelType w:val="hybridMultilevel"/>
    <w:tmpl w:val="3B6CEAB8"/>
    <w:lvl w:ilvl="0" w:tplc="896C54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234FBD"/>
    <w:multiLevelType w:val="hybridMultilevel"/>
    <w:tmpl w:val="87207BC2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1161F"/>
    <w:multiLevelType w:val="hybridMultilevel"/>
    <w:tmpl w:val="C5E69372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2E0BA8"/>
    <w:multiLevelType w:val="hybridMultilevel"/>
    <w:tmpl w:val="CD642F3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BE416B"/>
    <w:multiLevelType w:val="hybridMultilevel"/>
    <w:tmpl w:val="DD92BC28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0D3251"/>
    <w:multiLevelType w:val="hybridMultilevel"/>
    <w:tmpl w:val="19C2A364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467511"/>
    <w:multiLevelType w:val="hybridMultilevel"/>
    <w:tmpl w:val="9D2C4D14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DE0D8B"/>
    <w:multiLevelType w:val="hybridMultilevel"/>
    <w:tmpl w:val="640A431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797821"/>
    <w:multiLevelType w:val="hybridMultilevel"/>
    <w:tmpl w:val="B80C5740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9C3F13"/>
    <w:multiLevelType w:val="hybridMultilevel"/>
    <w:tmpl w:val="08945AC6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543469"/>
    <w:multiLevelType w:val="hybridMultilevel"/>
    <w:tmpl w:val="A252CD90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3B42F1"/>
    <w:multiLevelType w:val="multilevel"/>
    <w:tmpl w:val="B13CC76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66D012AE"/>
    <w:multiLevelType w:val="hybridMultilevel"/>
    <w:tmpl w:val="E8DE3754"/>
    <w:lvl w:ilvl="0" w:tplc="53265F56">
      <w:numFmt w:val="bullet"/>
      <w:lvlText w:val="·"/>
      <w:lvlJc w:val="left"/>
      <w:pPr>
        <w:ind w:left="2869" w:hanging="14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>
    <w:nsid w:val="75CF54B0"/>
    <w:multiLevelType w:val="multilevel"/>
    <w:tmpl w:val="D3088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27161B"/>
    <w:multiLevelType w:val="hybridMultilevel"/>
    <w:tmpl w:val="79DA0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CC6A93"/>
    <w:multiLevelType w:val="hybridMultilevel"/>
    <w:tmpl w:val="B7527A7C"/>
    <w:lvl w:ilvl="0" w:tplc="896C54D4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16"/>
  </w:num>
  <w:num w:numId="4">
    <w:abstractNumId w:val="5"/>
  </w:num>
  <w:num w:numId="5">
    <w:abstractNumId w:val="23"/>
  </w:num>
  <w:num w:numId="6">
    <w:abstractNumId w:val="27"/>
  </w:num>
  <w:num w:numId="7">
    <w:abstractNumId w:val="25"/>
  </w:num>
  <w:num w:numId="8">
    <w:abstractNumId w:val="28"/>
  </w:num>
  <w:num w:numId="9">
    <w:abstractNumId w:val="31"/>
  </w:num>
  <w:num w:numId="10">
    <w:abstractNumId w:val="14"/>
  </w:num>
  <w:num w:numId="11">
    <w:abstractNumId w:val="10"/>
  </w:num>
  <w:num w:numId="12">
    <w:abstractNumId w:val="15"/>
  </w:num>
  <w:num w:numId="13">
    <w:abstractNumId w:val="22"/>
  </w:num>
  <w:num w:numId="14">
    <w:abstractNumId w:val="4"/>
  </w:num>
  <w:num w:numId="15">
    <w:abstractNumId w:val="3"/>
  </w:num>
  <w:num w:numId="16">
    <w:abstractNumId w:val="24"/>
  </w:num>
  <w:num w:numId="17">
    <w:abstractNumId w:val="21"/>
  </w:num>
  <w:num w:numId="18">
    <w:abstractNumId w:val="11"/>
  </w:num>
  <w:num w:numId="19">
    <w:abstractNumId w:val="26"/>
  </w:num>
  <w:num w:numId="20">
    <w:abstractNumId w:val="20"/>
  </w:num>
  <w:num w:numId="21">
    <w:abstractNumId w:val="17"/>
  </w:num>
  <w:num w:numId="22">
    <w:abstractNumId w:val="19"/>
  </w:num>
  <w:num w:numId="23">
    <w:abstractNumId w:val="8"/>
  </w:num>
  <w:num w:numId="24">
    <w:abstractNumId w:val="6"/>
  </w:num>
  <w:num w:numId="25">
    <w:abstractNumId w:val="9"/>
  </w:num>
  <w:num w:numId="26">
    <w:abstractNumId w:val="0"/>
  </w:num>
  <w:num w:numId="27">
    <w:abstractNumId w:val="13"/>
  </w:num>
  <w:num w:numId="28">
    <w:abstractNumId w:val="18"/>
  </w:num>
  <w:num w:numId="29">
    <w:abstractNumId w:val="2"/>
  </w:num>
  <w:num w:numId="30">
    <w:abstractNumId w:val="7"/>
  </w:num>
  <w:num w:numId="31">
    <w:abstractNumId w:val="29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789F"/>
    <w:rsid w:val="000177A9"/>
    <w:rsid w:val="00031689"/>
    <w:rsid w:val="00074647"/>
    <w:rsid w:val="000A32BF"/>
    <w:rsid w:val="001227ED"/>
    <w:rsid w:val="00126AB9"/>
    <w:rsid w:val="00152DE5"/>
    <w:rsid w:val="001E63AA"/>
    <w:rsid w:val="001F12A6"/>
    <w:rsid w:val="00200A5D"/>
    <w:rsid w:val="00201742"/>
    <w:rsid w:val="002828A2"/>
    <w:rsid w:val="002A12B6"/>
    <w:rsid w:val="002B1248"/>
    <w:rsid w:val="002D58FC"/>
    <w:rsid w:val="002E2687"/>
    <w:rsid w:val="002E7A60"/>
    <w:rsid w:val="003A09EE"/>
    <w:rsid w:val="003D1494"/>
    <w:rsid w:val="003D4832"/>
    <w:rsid w:val="004952E8"/>
    <w:rsid w:val="004B77FF"/>
    <w:rsid w:val="004D2814"/>
    <w:rsid w:val="0051190E"/>
    <w:rsid w:val="00520A7A"/>
    <w:rsid w:val="005809AF"/>
    <w:rsid w:val="00611F93"/>
    <w:rsid w:val="00665646"/>
    <w:rsid w:val="006A323F"/>
    <w:rsid w:val="006B352C"/>
    <w:rsid w:val="006C5886"/>
    <w:rsid w:val="00710855"/>
    <w:rsid w:val="00743C16"/>
    <w:rsid w:val="00786D04"/>
    <w:rsid w:val="007F4E81"/>
    <w:rsid w:val="0080425D"/>
    <w:rsid w:val="00836C3D"/>
    <w:rsid w:val="008F40CC"/>
    <w:rsid w:val="009A30AE"/>
    <w:rsid w:val="00A0413C"/>
    <w:rsid w:val="00C5590F"/>
    <w:rsid w:val="00C86E7B"/>
    <w:rsid w:val="00D01961"/>
    <w:rsid w:val="00D02BD7"/>
    <w:rsid w:val="00D948AD"/>
    <w:rsid w:val="00E3408B"/>
    <w:rsid w:val="00E369E1"/>
    <w:rsid w:val="00E625B4"/>
    <w:rsid w:val="00E9021E"/>
    <w:rsid w:val="00ED75F9"/>
    <w:rsid w:val="00EE61D7"/>
    <w:rsid w:val="00EF208F"/>
    <w:rsid w:val="00F0789F"/>
    <w:rsid w:val="00F34AB9"/>
    <w:rsid w:val="00FA7A20"/>
    <w:rsid w:val="00FF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1E"/>
  </w:style>
  <w:style w:type="paragraph" w:styleId="2">
    <w:name w:val="heading 2"/>
    <w:basedOn w:val="a"/>
    <w:next w:val="a"/>
    <w:link w:val="20"/>
    <w:uiPriority w:val="9"/>
    <w:unhideWhenUsed/>
    <w:qFormat/>
    <w:rsid w:val="002A12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789F"/>
    <w:rPr>
      <w:b/>
      <w:bCs/>
    </w:rPr>
  </w:style>
  <w:style w:type="character" w:styleId="a5">
    <w:name w:val="Hyperlink"/>
    <w:basedOn w:val="a0"/>
    <w:uiPriority w:val="99"/>
    <w:semiHidden/>
    <w:unhideWhenUsed/>
    <w:rsid w:val="00F0789F"/>
    <w:rPr>
      <w:color w:val="0000FF"/>
      <w:u w:val="single"/>
    </w:rPr>
  </w:style>
  <w:style w:type="character" w:styleId="a6">
    <w:name w:val="Emphasis"/>
    <w:basedOn w:val="a0"/>
    <w:uiPriority w:val="20"/>
    <w:qFormat/>
    <w:rsid w:val="00F0789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A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">
    <w:name w:val="Заг 4"/>
    <w:basedOn w:val="a"/>
    <w:rsid w:val="001E63A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7">
    <w:name w:val="Основной"/>
    <w:basedOn w:val="a"/>
    <w:link w:val="a8"/>
    <w:rsid w:val="0003168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8">
    <w:name w:val="Основной Знак"/>
    <w:link w:val="a7"/>
    <w:rsid w:val="0003168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9">
    <w:name w:val="List Paragraph"/>
    <w:basedOn w:val="a"/>
    <w:uiPriority w:val="99"/>
    <w:qFormat/>
    <w:rsid w:val="00126A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basedOn w:val="a0"/>
    <w:rsid w:val="002828A2"/>
    <w:rPr>
      <w:rFonts w:ascii="Times New Roman" w:hAnsi="Times New Roman" w:cs="Times New Roman"/>
      <w:sz w:val="22"/>
      <w:szCs w:val="22"/>
    </w:rPr>
  </w:style>
  <w:style w:type="paragraph" w:customStyle="1" w:styleId="Zag3">
    <w:name w:val="Zag_3"/>
    <w:basedOn w:val="a"/>
    <w:uiPriority w:val="99"/>
    <w:rsid w:val="008F40C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Calibri" w:eastAsia="Times New Roman" w:hAnsi="Calibri" w:cs="Times New Roman"/>
      <w:i/>
      <w:iCs/>
      <w:color w:val="000000"/>
      <w:sz w:val="24"/>
      <w:szCs w:val="24"/>
      <w:lang w:val="en-US" w:eastAsia="ru-RU"/>
    </w:rPr>
  </w:style>
  <w:style w:type="paragraph" w:customStyle="1" w:styleId="21">
    <w:name w:val="Средняя сетка 21"/>
    <w:basedOn w:val="a"/>
    <w:uiPriority w:val="1"/>
    <w:qFormat/>
    <w:rsid w:val="008F40CC"/>
    <w:pPr>
      <w:numPr>
        <w:numId w:val="26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">
    <w:name w:val="Style1"/>
    <w:basedOn w:val="a"/>
    <w:uiPriority w:val="99"/>
    <w:rsid w:val="006C5886"/>
    <w:pPr>
      <w:widowControl w:val="0"/>
      <w:autoSpaceDE w:val="0"/>
      <w:autoSpaceDN w:val="0"/>
      <w:adjustRightInd w:val="0"/>
      <w:spacing w:after="0" w:line="211" w:lineRule="exact"/>
      <w:ind w:firstLine="394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a">
    <w:name w:val="Подзаг"/>
    <w:basedOn w:val="a7"/>
    <w:rsid w:val="00EF208F"/>
    <w:pPr>
      <w:spacing w:before="113" w:after="28"/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F8C7C-AD62-4615-9FE1-A78EB375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User</cp:lastModifiedBy>
  <cp:revision>3</cp:revision>
  <dcterms:created xsi:type="dcterms:W3CDTF">2020-06-30T09:29:00Z</dcterms:created>
  <dcterms:modified xsi:type="dcterms:W3CDTF">2020-06-30T09:37:00Z</dcterms:modified>
</cp:coreProperties>
</file>