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9A" w:rsidRPr="004F69F3" w:rsidRDefault="00F93E13" w:rsidP="008E1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8E1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59A" w:rsidRPr="004F69F3">
        <w:rPr>
          <w:rFonts w:ascii="Times New Roman" w:hAnsi="Times New Roman" w:cs="Times New Roman"/>
          <w:b/>
          <w:sz w:val="28"/>
          <w:szCs w:val="28"/>
        </w:rPr>
        <w:t xml:space="preserve"> конференция </w:t>
      </w:r>
    </w:p>
    <w:p w:rsidR="008E159A" w:rsidRPr="004F69F3" w:rsidRDefault="008E159A" w:rsidP="008E1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9F3">
        <w:rPr>
          <w:rFonts w:ascii="Times New Roman" w:hAnsi="Times New Roman" w:cs="Times New Roman"/>
          <w:b/>
          <w:sz w:val="28"/>
          <w:szCs w:val="28"/>
        </w:rPr>
        <w:t>младших школьников « Я – исследователь»</w:t>
      </w:r>
    </w:p>
    <w:p w:rsidR="008E159A" w:rsidRPr="00A14BD5" w:rsidRDefault="008E159A" w:rsidP="008E159A">
      <w:pPr>
        <w:jc w:val="center"/>
        <w:rPr>
          <w:b/>
          <w:sz w:val="28"/>
          <w:szCs w:val="28"/>
        </w:rPr>
      </w:pPr>
    </w:p>
    <w:p w:rsidR="008E159A" w:rsidRPr="006810A3" w:rsidRDefault="008E159A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28660E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История реликвии моей семьи</w:t>
      </w: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68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</w:t>
      </w: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3</w:t>
      </w:r>
      <w:r w:rsidRPr="0068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класса </w:t>
      </w: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«Беломорская СОШ№ 3»</w:t>
      </w:r>
    </w:p>
    <w:p w:rsidR="008E159A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Торопова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E159A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«Беломорская СОШ № 3» </w:t>
      </w: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Pr="006810A3" w:rsidRDefault="008E159A" w:rsidP="008E1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9A" w:rsidRDefault="008E159A" w:rsidP="008E1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Беломорск, 2023</w:t>
      </w:r>
      <w:r w:rsidRPr="0068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E159A" w:rsidRDefault="008E159A" w:rsidP="008E1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63C" w:rsidRDefault="00C974B8" w:rsidP="00C974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……………………………………………………………… 3</w:t>
      </w:r>
    </w:p>
    <w:p w:rsidR="00C974B8" w:rsidRDefault="00C974B8" w:rsidP="00C974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……………………………………………………...  4</w:t>
      </w:r>
    </w:p>
    <w:p w:rsidR="00C974B8" w:rsidRDefault="00C974B8" w:rsidP="00C974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</w:t>
      </w:r>
      <w:r w:rsidR="00F93E13">
        <w:rPr>
          <w:rFonts w:ascii="Times New Roman" w:hAnsi="Times New Roman" w:cs="Times New Roman"/>
          <w:sz w:val="28"/>
          <w:szCs w:val="28"/>
        </w:rPr>
        <w:t>чение ………………………………………………………….  7</w:t>
      </w:r>
    </w:p>
    <w:p w:rsidR="00B4663C" w:rsidRPr="002175AB" w:rsidRDefault="00C974B8" w:rsidP="008E15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F93E13">
        <w:rPr>
          <w:rFonts w:ascii="Times New Roman" w:hAnsi="Times New Roman" w:cs="Times New Roman"/>
          <w:sz w:val="28"/>
          <w:szCs w:val="28"/>
        </w:rPr>
        <w:t>…………………………………………………………...  8</w:t>
      </w:r>
    </w:p>
    <w:p w:rsidR="00B4663C" w:rsidRDefault="00B4663C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93E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 9</w:t>
      </w: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Default="008E159A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63C" w:rsidRDefault="00B4663C" w:rsidP="008E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9A" w:rsidRPr="008E159A" w:rsidRDefault="008E159A" w:rsidP="002175A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159A">
        <w:rPr>
          <w:rFonts w:ascii="Times New Roman" w:hAnsi="Times New Roman" w:cs="Times New Roman"/>
          <w:b/>
          <w:sz w:val="28"/>
          <w:szCs w:val="28"/>
        </w:rPr>
        <w:lastRenderedPageBreak/>
        <w:t>Ведение</w:t>
      </w:r>
    </w:p>
    <w:p w:rsidR="00C974B8" w:rsidRDefault="00C974B8" w:rsidP="00F93E13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59A">
        <w:rPr>
          <w:rFonts w:ascii="Times New Roman" w:hAnsi="Times New Roman" w:cs="Times New Roman"/>
          <w:sz w:val="28"/>
          <w:szCs w:val="28"/>
        </w:rPr>
        <w:t>Семейная реликвия — это вещь или докум</w:t>
      </w:r>
      <w:r>
        <w:rPr>
          <w:rFonts w:ascii="Times New Roman" w:hAnsi="Times New Roman" w:cs="Times New Roman"/>
          <w:sz w:val="28"/>
          <w:szCs w:val="28"/>
        </w:rPr>
        <w:t>ент, передающаяся по наследству</w:t>
      </w:r>
      <w:r w:rsidRPr="008E159A">
        <w:rPr>
          <w:rFonts w:ascii="Times New Roman" w:hAnsi="Times New Roman" w:cs="Times New Roman"/>
          <w:sz w:val="28"/>
          <w:szCs w:val="28"/>
        </w:rPr>
        <w:t xml:space="preserve"> и имеющая большую ценность для конкретной семьи. Разные поколения хранят реликвию и заботятся о ней, чтобы затем передать ее своим внукам и правнукам.</w:t>
      </w:r>
      <w:r>
        <w:rPr>
          <w:rFonts w:ascii="Times New Roman" w:hAnsi="Times New Roman" w:cs="Times New Roman"/>
          <w:sz w:val="28"/>
          <w:szCs w:val="28"/>
        </w:rPr>
        <w:t xml:space="preserve"> В нашей семье реликвией является кукла-пупс. Этой игрушке более 60 лет. Ею играла моя бабушка, потом моя мама, а теперь и 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заинтересовала история появления этой куклы, и я решила это выяснить.</w:t>
      </w:r>
    </w:p>
    <w:p w:rsidR="00C974B8" w:rsidRDefault="00C974B8" w:rsidP="002175AB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74B8" w:rsidRDefault="00C974B8" w:rsidP="002175AB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45">
        <w:rPr>
          <w:rFonts w:ascii="Times New Roman" w:hAnsi="Times New Roman" w:cs="Times New Roman"/>
          <w:b/>
          <w:sz w:val="28"/>
          <w:szCs w:val="28"/>
        </w:rPr>
        <w:t>Тема нашего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4B8">
        <w:rPr>
          <w:rFonts w:ascii="Times New Roman" w:hAnsi="Times New Roman" w:cs="Times New Roman"/>
          <w:sz w:val="28"/>
          <w:szCs w:val="28"/>
        </w:rPr>
        <w:t>История реликвии моей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4B8" w:rsidRDefault="00C974B8" w:rsidP="002175AB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74B8" w:rsidRDefault="00C974B8" w:rsidP="002175AB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4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нашего исследования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история появления куклы-пупса.</w:t>
      </w:r>
    </w:p>
    <w:p w:rsidR="001147A0" w:rsidRDefault="001147A0" w:rsidP="002175AB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7A0" w:rsidRDefault="001147A0" w:rsidP="001147A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0B4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1147A0" w:rsidRPr="005605C7" w:rsidRDefault="001147A0" w:rsidP="001147A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4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05C7">
        <w:rPr>
          <w:rFonts w:ascii="Times New Roman" w:hAnsi="Times New Roman" w:cs="Times New Roman"/>
          <w:sz w:val="28"/>
          <w:szCs w:val="28"/>
        </w:rPr>
        <w:t>узнать о времени и месте изготовления таких кукол по заводскому клейму, стоящему на игрушке;</w:t>
      </w:r>
    </w:p>
    <w:p w:rsidR="001147A0" w:rsidRPr="005605C7" w:rsidRDefault="001147A0" w:rsidP="001147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05C7">
        <w:rPr>
          <w:rFonts w:ascii="Times New Roman" w:hAnsi="Times New Roman" w:cs="Times New Roman"/>
          <w:sz w:val="28"/>
          <w:szCs w:val="28"/>
        </w:rPr>
        <w:t>- установить особенности жизни людей того времени;</w:t>
      </w:r>
    </w:p>
    <w:p w:rsidR="001147A0" w:rsidRDefault="001147A0" w:rsidP="001147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05C7">
        <w:rPr>
          <w:rFonts w:ascii="Times New Roman" w:hAnsi="Times New Roman" w:cs="Times New Roman"/>
          <w:sz w:val="28"/>
          <w:szCs w:val="28"/>
        </w:rPr>
        <w:t>- собрать информацию о появлении куклы в нашей семье</w:t>
      </w:r>
    </w:p>
    <w:p w:rsidR="001147A0" w:rsidRDefault="001147A0" w:rsidP="002175AB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74B8" w:rsidRDefault="00C974B8" w:rsidP="002175AB">
      <w:pPr>
        <w:shd w:val="clear" w:color="auto" w:fill="FFFFFF"/>
        <w:spacing w:after="0"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74B8" w:rsidRDefault="00C974B8" w:rsidP="002175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4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Гипотеза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игрушка может рассказать интересные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факты об особенностях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людей того времени, когда она была изготовлена. </w:t>
      </w:r>
    </w:p>
    <w:p w:rsidR="00C974B8" w:rsidRDefault="00C974B8" w:rsidP="002175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74B8" w:rsidRDefault="00C974B8" w:rsidP="002175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4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Объект исследования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кукла-пупс.</w:t>
      </w:r>
    </w:p>
    <w:p w:rsidR="00C974B8" w:rsidRDefault="00C974B8" w:rsidP="002175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74B8" w:rsidRDefault="00C974B8" w:rsidP="002175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4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 исследования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особенности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людей времени изготовления этой игрушки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974B8" w:rsidRDefault="00C974B8" w:rsidP="002175A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47A0" w:rsidRPr="005605C7" w:rsidRDefault="001147A0" w:rsidP="002175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74B8" w:rsidRPr="005605C7" w:rsidRDefault="00C974B8" w:rsidP="002175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05C7">
        <w:rPr>
          <w:rFonts w:ascii="Times New Roman" w:hAnsi="Times New Roman" w:cs="Times New Roman"/>
          <w:sz w:val="28"/>
          <w:szCs w:val="28"/>
        </w:rPr>
        <w:t xml:space="preserve">В ходе выполнения работы мы использовали следующие </w:t>
      </w:r>
      <w:r w:rsidRPr="00C974B8">
        <w:rPr>
          <w:rFonts w:ascii="Times New Roman" w:hAnsi="Times New Roman" w:cs="Times New Roman"/>
          <w:b/>
          <w:sz w:val="28"/>
          <w:szCs w:val="28"/>
        </w:rPr>
        <w:t>методы</w:t>
      </w:r>
      <w:r w:rsidRPr="005605C7">
        <w:rPr>
          <w:rFonts w:ascii="Times New Roman" w:hAnsi="Times New Roman" w:cs="Times New Roman"/>
          <w:sz w:val="28"/>
          <w:szCs w:val="28"/>
        </w:rPr>
        <w:t>:</w:t>
      </w:r>
    </w:p>
    <w:p w:rsidR="00C974B8" w:rsidRPr="005605C7" w:rsidRDefault="00C974B8" w:rsidP="002175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05C7">
        <w:rPr>
          <w:rFonts w:ascii="Times New Roman" w:hAnsi="Times New Roman" w:cs="Times New Roman"/>
          <w:sz w:val="28"/>
          <w:szCs w:val="28"/>
        </w:rPr>
        <w:t>- поиск информации в Интернете и ее анализ;</w:t>
      </w:r>
    </w:p>
    <w:p w:rsidR="00C974B8" w:rsidRDefault="00C974B8" w:rsidP="002175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05C7">
        <w:rPr>
          <w:rFonts w:ascii="Times New Roman" w:hAnsi="Times New Roman" w:cs="Times New Roman"/>
          <w:sz w:val="28"/>
          <w:szCs w:val="28"/>
        </w:rPr>
        <w:t>- интервью.</w:t>
      </w:r>
    </w:p>
    <w:p w:rsidR="00C974B8" w:rsidRPr="005605C7" w:rsidRDefault="00C974B8" w:rsidP="002175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экскурсия.</w:t>
      </w:r>
    </w:p>
    <w:p w:rsidR="00C974B8" w:rsidRDefault="00C974B8" w:rsidP="002175AB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3AB6" w:rsidRPr="002175AB" w:rsidRDefault="00267810" w:rsidP="00F93E13">
      <w:pPr>
        <w:spacing w:line="360" w:lineRule="auto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Эту куклу купила моя прабабушка Шадрина Прасковья Алек</w:t>
      </w:r>
      <w:r w:rsidR="00EE4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сеевна своим дочерям Надежде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Евгении.</w:t>
      </w:r>
      <w:r w:rsidR="00C974B8" w:rsidRPr="00C974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C974B8" w:rsidRPr="00C974B8">
        <w:rPr>
          <w:rFonts w:ascii="Times New Roman" w:hAnsi="Times New Roman" w:cs="Times New Roman"/>
          <w:sz w:val="28"/>
          <w:szCs w:val="28"/>
          <w:shd w:val="clear" w:color="auto" w:fill="FFFFFF"/>
        </w:rPr>
        <w:t>В те годы детей покупными игрушками не баловали.</w:t>
      </w:r>
      <w:r w:rsidR="00C97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2020">
        <w:rPr>
          <w:rFonts w:ascii="Times New Roman" w:hAnsi="Times New Roman" w:cs="Times New Roman"/>
          <w:sz w:val="28"/>
          <w:szCs w:val="28"/>
        </w:rPr>
        <w:t>Моей бабушке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020">
        <w:rPr>
          <w:rFonts w:ascii="Times New Roman" w:hAnsi="Times New Roman" w:cs="Times New Roman"/>
          <w:sz w:val="28"/>
          <w:szCs w:val="28"/>
        </w:rPr>
        <w:t xml:space="preserve"> эта кукла досталась от старшей сестры. Куклу назвали Саша. Имя универсальное, подходит и для девочки и для мальчика.</w:t>
      </w:r>
      <w:r>
        <w:rPr>
          <w:rFonts w:ascii="Times New Roman" w:hAnsi="Times New Roman" w:cs="Times New Roman"/>
          <w:sz w:val="28"/>
          <w:szCs w:val="28"/>
        </w:rPr>
        <w:t xml:space="preserve"> Это была единственная ее кукла, поэтому она с ней не расставалась.</w:t>
      </w:r>
      <w:r w:rsidRPr="00C22020">
        <w:rPr>
          <w:rFonts w:ascii="Times New Roman" w:hAnsi="Times New Roman" w:cs="Times New Roman"/>
          <w:sz w:val="28"/>
          <w:szCs w:val="28"/>
        </w:rPr>
        <w:t xml:space="preserve"> Бабушка </w:t>
      </w:r>
      <w:r>
        <w:rPr>
          <w:rFonts w:ascii="Times New Roman" w:hAnsi="Times New Roman" w:cs="Times New Roman"/>
          <w:sz w:val="28"/>
          <w:szCs w:val="28"/>
        </w:rPr>
        <w:t xml:space="preserve">Евгения Анатольевна </w:t>
      </w:r>
      <w:r w:rsidRPr="00C22020">
        <w:rPr>
          <w:rFonts w:ascii="Times New Roman" w:hAnsi="Times New Roman" w:cs="Times New Roman"/>
          <w:sz w:val="28"/>
          <w:szCs w:val="28"/>
        </w:rPr>
        <w:t>выросла</w:t>
      </w:r>
      <w:r w:rsidRPr="00784DEA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любимую </w:t>
      </w:r>
      <w:r w:rsidRPr="00784DEA">
        <w:rPr>
          <w:rFonts w:ascii="Times New Roman" w:hAnsi="Times New Roman" w:cs="Times New Roman"/>
          <w:sz w:val="28"/>
          <w:szCs w:val="28"/>
        </w:rPr>
        <w:t xml:space="preserve"> ку</w:t>
      </w:r>
      <w:r>
        <w:rPr>
          <w:rFonts w:ascii="Times New Roman" w:hAnsi="Times New Roman" w:cs="Times New Roman"/>
          <w:sz w:val="28"/>
          <w:szCs w:val="28"/>
        </w:rPr>
        <w:t>клу никому не отдала, не подарила, а бережно сохранила, так она перешла</w:t>
      </w:r>
      <w:r w:rsidRPr="00784DEA">
        <w:rPr>
          <w:rFonts w:ascii="Times New Roman" w:hAnsi="Times New Roman" w:cs="Times New Roman"/>
          <w:sz w:val="28"/>
          <w:szCs w:val="28"/>
        </w:rPr>
        <w:t xml:space="preserve"> моей маме. Мама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784DEA">
        <w:rPr>
          <w:rFonts w:ascii="Times New Roman" w:hAnsi="Times New Roman" w:cs="Times New Roman"/>
          <w:sz w:val="28"/>
          <w:szCs w:val="28"/>
        </w:rPr>
        <w:t>очень любила этого пупса, хотя тогда уже были и другие куклы, говорящие, с закрывающимися глазами. Мама с бабушкой шили и вязали для Саши одеж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4DEA">
        <w:rPr>
          <w:rFonts w:ascii="Times New Roman" w:hAnsi="Times New Roman" w:cs="Times New Roman"/>
          <w:sz w:val="28"/>
          <w:szCs w:val="28"/>
        </w:rPr>
        <w:t>у, постельное белье.</w:t>
      </w:r>
      <w:r>
        <w:rPr>
          <w:rFonts w:ascii="Times New Roman" w:hAnsi="Times New Roman" w:cs="Times New Roman"/>
          <w:sz w:val="28"/>
          <w:szCs w:val="28"/>
        </w:rPr>
        <w:t xml:space="preserve"> У куклы</w:t>
      </w:r>
      <w:r w:rsidRPr="00784DEA">
        <w:rPr>
          <w:rFonts w:ascii="Times New Roman" w:hAnsi="Times New Roman" w:cs="Times New Roman"/>
          <w:sz w:val="28"/>
          <w:szCs w:val="28"/>
        </w:rPr>
        <w:t xml:space="preserve"> были кроватка, коляска, стол и стульчик, </w:t>
      </w:r>
      <w:proofErr w:type="spellStart"/>
      <w:r w:rsidRPr="00784DEA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Pr="00784DEA">
        <w:rPr>
          <w:rFonts w:ascii="Times New Roman" w:hAnsi="Times New Roman" w:cs="Times New Roman"/>
          <w:sz w:val="28"/>
          <w:szCs w:val="28"/>
        </w:rPr>
        <w:t xml:space="preserve">  и целый шкафчик одежды.  А когда и мама выросла, то тоже не выбросила куклу</w:t>
      </w:r>
      <w:r>
        <w:rPr>
          <w:rFonts w:ascii="Times New Roman" w:hAnsi="Times New Roman" w:cs="Times New Roman"/>
          <w:sz w:val="28"/>
          <w:szCs w:val="28"/>
        </w:rPr>
        <w:t>, хоть она и была уже очень старой</w:t>
      </w:r>
      <w:r w:rsidRPr="00784D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Вот так она и оказалась у</w:t>
      </w:r>
      <w:r w:rsidRPr="00784DE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DE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4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AB6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рассказала мне, что иногда продавались куклы не целиком, а</w:t>
      </w:r>
      <w:r w:rsidRPr="00093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307896">
        <w:rPr>
          <w:rFonts w:ascii="Times New Roman" w:hAnsi="Times New Roman" w:cs="Times New Roman"/>
          <w:sz w:val="28"/>
          <w:szCs w:val="28"/>
        </w:rPr>
        <w:t xml:space="preserve"> отдельно головы с плечиками</w:t>
      </w:r>
      <w:r>
        <w:rPr>
          <w:rFonts w:ascii="Times New Roman" w:hAnsi="Times New Roman" w:cs="Times New Roman"/>
          <w:sz w:val="28"/>
          <w:szCs w:val="28"/>
        </w:rPr>
        <w:t xml:space="preserve"> – бюсты.</w:t>
      </w:r>
      <w:r w:rsidRPr="00093AB6">
        <w:rPr>
          <w:rFonts w:ascii="Times New Roman" w:hAnsi="Times New Roman" w:cs="Times New Roman"/>
          <w:sz w:val="28"/>
          <w:szCs w:val="28"/>
        </w:rPr>
        <w:t xml:space="preserve"> </w:t>
      </w:r>
      <w:r w:rsidRPr="00307896">
        <w:rPr>
          <w:rFonts w:ascii="Times New Roman" w:hAnsi="Times New Roman" w:cs="Times New Roman"/>
          <w:sz w:val="28"/>
          <w:szCs w:val="28"/>
        </w:rPr>
        <w:t xml:space="preserve">Их пришивали к тряпичному телу, и таким образом пупс был </w:t>
      </w:r>
      <w:proofErr w:type="spellStart"/>
      <w:r w:rsidRPr="00307896">
        <w:rPr>
          <w:rFonts w:ascii="Times New Roman" w:hAnsi="Times New Roman" w:cs="Times New Roman"/>
          <w:sz w:val="28"/>
          <w:szCs w:val="28"/>
        </w:rPr>
        <w:t>мягконабивной</w:t>
      </w:r>
      <w:proofErr w:type="spellEnd"/>
      <w:r w:rsidRPr="00307896">
        <w:rPr>
          <w:rFonts w:ascii="Times New Roman" w:hAnsi="Times New Roman" w:cs="Times New Roman"/>
          <w:sz w:val="28"/>
          <w:szCs w:val="28"/>
        </w:rPr>
        <w:t>.</w:t>
      </w:r>
      <w:r w:rsidRPr="0030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Люди, у которых не было хорошего достатка, могли купить только голову куклы, а нижнюю часть сшить самостоятельно. </w:t>
      </w:r>
    </w:p>
    <w:p w:rsidR="00093AB6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сожаленью, бабушка не знала, в каком году и где ее сделали пупса, поэтому дальше я пошла с этим вопросом к маме. И мы стали искать информацию.  Если внимательно рассмотреть куклу, то на спине у нее можно увидеть клеймо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штурвальчика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3AB6" w:rsidRPr="00784DEA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оно и помогло нам.  Мы нашли много интересного.</w:t>
      </w:r>
    </w:p>
    <w:p w:rsidR="00093AB6" w:rsidRPr="00784DEA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EA"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DE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ыпускали таких кукол</w:t>
      </w:r>
      <w:r w:rsidRPr="00784DEA">
        <w:rPr>
          <w:rFonts w:ascii="Times New Roman" w:hAnsi="Times New Roman" w:cs="Times New Roman"/>
          <w:sz w:val="28"/>
          <w:szCs w:val="28"/>
        </w:rPr>
        <w:t xml:space="preserve"> на пороховом заводе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DEA">
        <w:rPr>
          <w:rFonts w:ascii="Times New Roman" w:hAnsi="Times New Roman" w:cs="Times New Roman"/>
          <w:sz w:val="28"/>
          <w:szCs w:val="28"/>
        </w:rPr>
        <w:t>«Красный боевик».</w:t>
      </w:r>
    </w:p>
    <w:p w:rsidR="00093AB6" w:rsidRPr="00784DEA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EA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784DEA">
        <w:rPr>
          <w:rFonts w:ascii="Times New Roman" w:hAnsi="Times New Roman" w:cs="Times New Roman"/>
          <w:sz w:val="28"/>
          <w:szCs w:val="28"/>
        </w:rPr>
        <w:t>причем</w:t>
      </w:r>
      <w:proofErr w:type="gramEnd"/>
      <w:r w:rsidRPr="00784DEA">
        <w:rPr>
          <w:rFonts w:ascii="Times New Roman" w:hAnsi="Times New Roman" w:cs="Times New Roman"/>
          <w:sz w:val="28"/>
          <w:szCs w:val="28"/>
        </w:rPr>
        <w:t xml:space="preserve"> же здесь игрушки и военный завод по производству пороха?</w:t>
      </w:r>
    </w:p>
    <w:p w:rsidR="00093AB6" w:rsidRPr="00784DEA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EA">
        <w:rPr>
          <w:rFonts w:ascii="Times New Roman" w:hAnsi="Times New Roman" w:cs="Times New Roman"/>
          <w:sz w:val="28"/>
          <w:szCs w:val="28"/>
        </w:rPr>
        <w:t>Все дело в том, что целлулоид- материал из которого изготовлена кукла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DEA">
        <w:rPr>
          <w:rFonts w:ascii="Times New Roman" w:hAnsi="Times New Roman" w:cs="Times New Roman"/>
          <w:sz w:val="28"/>
          <w:szCs w:val="28"/>
        </w:rPr>
        <w:t xml:space="preserve"> как и порох</w:t>
      </w:r>
      <w:r>
        <w:rPr>
          <w:rFonts w:ascii="Times New Roman" w:hAnsi="Times New Roman" w:cs="Times New Roman"/>
          <w:sz w:val="28"/>
          <w:szCs w:val="28"/>
        </w:rPr>
        <w:t>, производили</w:t>
      </w:r>
      <w:r w:rsidRPr="00784DEA">
        <w:rPr>
          <w:rFonts w:ascii="Times New Roman" w:hAnsi="Times New Roman" w:cs="Times New Roman"/>
          <w:sz w:val="28"/>
          <w:szCs w:val="28"/>
        </w:rPr>
        <w:t xml:space="preserve"> из одного сырья – целлюлозы, а потому эти два </w:t>
      </w:r>
      <w:r>
        <w:rPr>
          <w:rFonts w:ascii="Times New Roman" w:hAnsi="Times New Roman" w:cs="Times New Roman"/>
          <w:sz w:val="28"/>
          <w:szCs w:val="28"/>
        </w:rPr>
        <w:t>производства зачастую объединяли</w:t>
      </w:r>
      <w:r w:rsidRPr="00784DEA">
        <w:rPr>
          <w:rFonts w:ascii="Times New Roman" w:hAnsi="Times New Roman" w:cs="Times New Roman"/>
          <w:sz w:val="28"/>
          <w:szCs w:val="28"/>
        </w:rPr>
        <w:t xml:space="preserve"> под одной крышей – и практично и секретность соблюдена.</w:t>
      </w:r>
      <w:r w:rsidRPr="00784DEA">
        <w:rPr>
          <w:rFonts w:ascii="Times New Roman" w:hAnsi="Times New Roman" w:cs="Times New Roman"/>
          <w:sz w:val="28"/>
          <w:szCs w:val="28"/>
        </w:rPr>
        <w:br/>
      </w:r>
      <w:r w:rsidRPr="00784DEA">
        <w:rPr>
          <w:rFonts w:ascii="Times New Roman" w:hAnsi="Times New Roman" w:cs="Times New Roman"/>
          <w:sz w:val="28"/>
          <w:szCs w:val="28"/>
        </w:rPr>
        <w:lastRenderedPageBreak/>
        <w:t>Построен этот завод был еще в 1915 году как  предприятие  оборонного назначения по указу</w:t>
      </w:r>
      <w:r>
        <w:rPr>
          <w:rFonts w:ascii="Times New Roman" w:hAnsi="Times New Roman" w:cs="Times New Roman"/>
          <w:sz w:val="28"/>
          <w:szCs w:val="28"/>
        </w:rPr>
        <w:t xml:space="preserve"> царя </w:t>
      </w:r>
      <w:r w:rsidRPr="00784DEA">
        <w:rPr>
          <w:rFonts w:ascii="Times New Roman" w:hAnsi="Times New Roman" w:cs="Times New Roman"/>
          <w:sz w:val="28"/>
          <w:szCs w:val="28"/>
        </w:rPr>
        <w:t xml:space="preserve"> Николая II и тогда же вокруг него вырос поселок.</w:t>
      </w:r>
    </w:p>
    <w:p w:rsidR="00093AB6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несколько раз переименовывали, а вместе с ним и завод.</w:t>
      </w:r>
      <w:r w:rsidRPr="00784DEA">
        <w:rPr>
          <w:rFonts w:ascii="Times New Roman" w:hAnsi="Times New Roman" w:cs="Times New Roman"/>
          <w:sz w:val="28"/>
          <w:szCs w:val="28"/>
        </w:rPr>
        <w:br/>
        <w:t xml:space="preserve">Тамбовский пороховой завод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DEA">
        <w:rPr>
          <w:rFonts w:ascii="Times New Roman" w:hAnsi="Times New Roman" w:cs="Times New Roman"/>
          <w:sz w:val="28"/>
          <w:szCs w:val="28"/>
        </w:rPr>
        <w:t>за свою историю имел много названий, но наиболее известен как за</w:t>
      </w:r>
      <w:r>
        <w:rPr>
          <w:rFonts w:ascii="Times New Roman" w:hAnsi="Times New Roman" w:cs="Times New Roman"/>
          <w:sz w:val="28"/>
          <w:szCs w:val="28"/>
        </w:rPr>
        <w:t xml:space="preserve">вод «Красный боевик» </w:t>
      </w:r>
      <w:r w:rsidRPr="00784DEA">
        <w:rPr>
          <w:rFonts w:ascii="Times New Roman" w:hAnsi="Times New Roman" w:cs="Times New Roman"/>
          <w:sz w:val="28"/>
          <w:szCs w:val="28"/>
        </w:rPr>
        <w:t>и «Котовс</w:t>
      </w:r>
      <w:r>
        <w:rPr>
          <w:rFonts w:ascii="Times New Roman" w:hAnsi="Times New Roman" w:cs="Times New Roman"/>
          <w:sz w:val="28"/>
          <w:szCs w:val="28"/>
        </w:rPr>
        <w:t>кий завод пластмасс»</w:t>
      </w:r>
      <w:r w:rsidRPr="00784D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был самый крупный завод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Тамбовщине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AB6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EA">
        <w:rPr>
          <w:rFonts w:ascii="Times New Roman" w:hAnsi="Times New Roman" w:cs="Times New Roman"/>
          <w:sz w:val="28"/>
          <w:szCs w:val="28"/>
        </w:rPr>
        <w:t>И хотя в советское время предприятие было засекречено, но широкую известность и даже славу приобрела его гражданская продукция – игрушки, в частности знаменитая кукла-неваляшка. Надо сказать, что снаряды, которые выпускал тогда завод, тоже называли «неваляшками» — из военной хитрости.</w:t>
      </w:r>
      <w:r w:rsidRPr="00B9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B6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EA">
        <w:rPr>
          <w:rFonts w:ascii="Times New Roman" w:hAnsi="Times New Roman" w:cs="Times New Roman"/>
          <w:sz w:val="28"/>
          <w:szCs w:val="28"/>
        </w:rPr>
        <w:t>Сначала на заводе лишь перераб</w:t>
      </w:r>
      <w:r>
        <w:rPr>
          <w:rFonts w:ascii="Times New Roman" w:hAnsi="Times New Roman" w:cs="Times New Roman"/>
          <w:sz w:val="28"/>
          <w:szCs w:val="28"/>
        </w:rPr>
        <w:t>атывался</w:t>
      </w:r>
      <w:r w:rsidRPr="00784DEA">
        <w:rPr>
          <w:rFonts w:ascii="Times New Roman" w:hAnsi="Times New Roman" w:cs="Times New Roman"/>
          <w:sz w:val="28"/>
          <w:szCs w:val="28"/>
        </w:rPr>
        <w:t xml:space="preserve"> импортный порох, но затем был выпущен первый  порох, произведенный самостоятельно, в апреле 1933 года начат выпуск целлулоида, а в 1936 году изделий из него</w:t>
      </w:r>
      <w:r>
        <w:rPr>
          <w:rFonts w:ascii="Times New Roman" w:hAnsi="Times New Roman" w:cs="Times New Roman"/>
          <w:sz w:val="28"/>
          <w:szCs w:val="28"/>
        </w:rPr>
        <w:t>, в том числе и игрушек.</w:t>
      </w:r>
    </w:p>
    <w:p w:rsidR="00093AB6" w:rsidRPr="008A0A1B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тех пор, пока </w:t>
      </w:r>
      <w:r w:rsidRPr="00784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лулоид был впервые изобретён, </w:t>
      </w:r>
      <w:r w:rsidRPr="00784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 все куклы были бьющиеся и хрупкие -  из папье-маше и воска, все эти материалы были легко разрушаемы.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кукол из целлулоида  </w:t>
      </w:r>
      <w:r w:rsidRPr="00784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купать и ронять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Такие куклы стали пользоваться большим спросом и их производство значительно выросло.  На игрушках ставили клеймо завода.</w:t>
      </w:r>
    </w:p>
    <w:p w:rsidR="00093AB6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EA">
        <w:rPr>
          <w:rFonts w:ascii="Times New Roman" w:hAnsi="Times New Roman" w:cs="Times New Roman"/>
          <w:sz w:val="28"/>
          <w:szCs w:val="28"/>
        </w:rPr>
        <w:t>Хотя завод был переименован из «З</w:t>
      </w:r>
      <w:r>
        <w:rPr>
          <w:rFonts w:ascii="Times New Roman" w:hAnsi="Times New Roman" w:cs="Times New Roman"/>
          <w:sz w:val="28"/>
          <w:szCs w:val="28"/>
        </w:rPr>
        <w:t xml:space="preserve">авода </w:t>
      </w:r>
      <w:r w:rsidRPr="00784D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расный </w:t>
      </w:r>
      <w:r w:rsidRPr="00784D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оевик», но игрушки еще какое-то время клеймили </w:t>
      </w:r>
      <w:r w:rsidRPr="00784DEA">
        <w:rPr>
          <w:rFonts w:ascii="Times New Roman" w:hAnsi="Times New Roman" w:cs="Times New Roman"/>
          <w:sz w:val="28"/>
          <w:szCs w:val="28"/>
        </w:rPr>
        <w:t>знаменитым ромбом с тр</w:t>
      </w:r>
      <w:r>
        <w:rPr>
          <w:rFonts w:ascii="Times New Roman" w:hAnsi="Times New Roman" w:cs="Times New Roman"/>
          <w:sz w:val="28"/>
          <w:szCs w:val="28"/>
        </w:rPr>
        <w:t>емя буквами</w:t>
      </w:r>
      <w:r w:rsidRPr="00784DEA">
        <w:rPr>
          <w:rFonts w:ascii="Times New Roman" w:hAnsi="Times New Roman" w:cs="Times New Roman"/>
          <w:sz w:val="28"/>
          <w:szCs w:val="28"/>
        </w:rPr>
        <w:t>.</w:t>
      </w:r>
      <w:r w:rsidRPr="00784DEA">
        <w:rPr>
          <w:rFonts w:ascii="Times New Roman" w:hAnsi="Times New Roman" w:cs="Times New Roman"/>
          <w:sz w:val="28"/>
          <w:szCs w:val="28"/>
        </w:rPr>
        <w:br/>
        <w:t xml:space="preserve">Позже появилось клеймо «черепашка», хотя его ошибочно часто называют и </w:t>
      </w:r>
      <w:r w:rsidRPr="00307896">
        <w:rPr>
          <w:rFonts w:ascii="Times New Roman" w:hAnsi="Times New Roman" w:cs="Times New Roman"/>
          <w:sz w:val="28"/>
          <w:szCs w:val="28"/>
        </w:rPr>
        <w:t xml:space="preserve">снежинкой и солнышком и </w:t>
      </w:r>
      <w:proofErr w:type="spellStart"/>
      <w:r w:rsidRPr="00307896">
        <w:rPr>
          <w:rFonts w:ascii="Times New Roman" w:hAnsi="Times New Roman" w:cs="Times New Roman"/>
          <w:sz w:val="28"/>
          <w:szCs w:val="28"/>
        </w:rPr>
        <w:t>штурвальчиком</w:t>
      </w:r>
      <w:proofErr w:type="spellEnd"/>
      <w:r w:rsidRPr="003078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Это именно это клеймо  есть  на моей кукле. Вот тогда-то, в те далекие времена и была произведена моя Саша</w:t>
      </w:r>
    </w:p>
    <w:p w:rsidR="00B4663C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завода куклы попадали в магазины, где сидели на полках в ожидании своих маленьких хозяек. </w:t>
      </w:r>
      <w:r w:rsidRPr="00784DEA">
        <w:rPr>
          <w:rFonts w:ascii="Times New Roman" w:hAnsi="Times New Roman" w:cs="Times New Roman"/>
          <w:sz w:val="28"/>
          <w:szCs w:val="28"/>
        </w:rPr>
        <w:t xml:space="preserve">Целлулоидные пупсы продавались </w:t>
      </w:r>
      <w:proofErr w:type="gramStart"/>
      <w:r w:rsidRPr="00784DEA">
        <w:rPr>
          <w:rFonts w:ascii="Times New Roman" w:hAnsi="Times New Roman" w:cs="Times New Roman"/>
          <w:sz w:val="28"/>
          <w:szCs w:val="28"/>
        </w:rPr>
        <w:t>голыми</w:t>
      </w:r>
      <w:proofErr w:type="gramEnd"/>
      <w:r w:rsidRPr="00784DEA">
        <w:rPr>
          <w:rFonts w:ascii="Times New Roman" w:hAnsi="Times New Roman" w:cs="Times New Roman"/>
          <w:sz w:val="28"/>
          <w:szCs w:val="28"/>
        </w:rPr>
        <w:t>, а уж потом девочки или мамы шили им платья. На некоторых старых советских фото в магазинах игрушек  эти куклы сидят рядами на полках – и все голышки.</w:t>
      </w:r>
      <w:r>
        <w:rPr>
          <w:rFonts w:ascii="Times New Roman" w:hAnsi="Times New Roman" w:cs="Times New Roman"/>
          <w:sz w:val="28"/>
          <w:szCs w:val="28"/>
        </w:rPr>
        <w:t xml:space="preserve"> Вот и мои мама, бабушка и прабабушка также шили наряды для Саши. Некоторые из них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сохранились до сих пор.  Недавно мы с мамой обновили гардероб Саши, мама связала ей новый наряд, а я ей в этом помогала. Я пришивала пуговки и делала шнурки для башмачков.</w:t>
      </w:r>
    </w:p>
    <w:p w:rsidR="00B4663C" w:rsidRDefault="00B4663C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EA">
        <w:rPr>
          <w:rFonts w:ascii="Times New Roman" w:hAnsi="Times New Roman" w:cs="Times New Roman"/>
          <w:sz w:val="28"/>
          <w:szCs w:val="28"/>
        </w:rPr>
        <w:t>В настоящее время завод работает в полную силу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4DEA">
        <w:rPr>
          <w:rFonts w:ascii="Times New Roman" w:hAnsi="Times New Roman" w:cs="Times New Roman"/>
          <w:sz w:val="28"/>
          <w:szCs w:val="28"/>
        </w:rPr>
        <w:t xml:space="preserve"> Тамбовский пороховой завод выпускает не только начинку для патронов, боеприпасов, пороховые заряды для ракет,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DEA">
        <w:rPr>
          <w:rFonts w:ascii="Times New Roman" w:hAnsi="Times New Roman" w:cs="Times New Roman"/>
          <w:sz w:val="28"/>
          <w:szCs w:val="28"/>
        </w:rPr>
        <w:t>но и более 35 видов неваляшек, только уже из другого материала ПВХ.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пупсов и других</w:t>
      </w:r>
      <w:r w:rsidRPr="00C84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кукол завод не производит.</w:t>
      </w:r>
    </w:p>
    <w:p w:rsidR="00B4663C" w:rsidRDefault="00B4663C" w:rsidP="00F93E13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4663C">
        <w:rPr>
          <w:rFonts w:ascii="Times New Roman" w:hAnsi="Times New Roman" w:cs="Times New Roman"/>
          <w:sz w:val="28"/>
          <w:szCs w:val="28"/>
        </w:rPr>
        <w:t>Сейчас таких кукол сохранилось немного, но есть люди, которые их бережно хранят, реставрируют старых  и собирают коллекции.</w:t>
      </w:r>
      <w:r w:rsidRPr="00B4663C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в Санкт-Петербурге есть Музей Ленинградского Детства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Pr="00B4663C">
        <w:rPr>
          <w:rFonts w:ascii="Times New Roman" w:hAnsi="Times New Roman" w:cs="Times New Roman"/>
          <w:color w:val="000000"/>
          <w:sz w:val="28"/>
          <w:szCs w:val="28"/>
        </w:rPr>
        <w:t xml:space="preserve"> был открыт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663C">
        <w:rPr>
          <w:rFonts w:ascii="Times New Roman" w:hAnsi="Times New Roman" w:cs="Times New Roman"/>
          <w:color w:val="000000"/>
          <w:sz w:val="28"/>
          <w:szCs w:val="28"/>
        </w:rPr>
        <w:t xml:space="preserve"> 2013 году. История его создания связана с жителем блокадного Ленинграда – Надеждой Михайловной </w:t>
      </w:r>
      <w:proofErr w:type="spellStart"/>
      <w:r w:rsidRPr="00B4663C">
        <w:rPr>
          <w:rFonts w:ascii="Times New Roman" w:hAnsi="Times New Roman" w:cs="Times New Roman"/>
          <w:color w:val="000000"/>
          <w:sz w:val="28"/>
          <w:szCs w:val="28"/>
        </w:rPr>
        <w:t>Мурыгиной</w:t>
      </w:r>
      <w:proofErr w:type="spellEnd"/>
      <w:r w:rsidRPr="00B466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66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D6E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Жила-была в Ленинграде девочка Надя. Во время войны её мама продала любимую куклу дочери, чтобы купить еды. После окончания Великой Отечественной войны Надежда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Михайловна увидела </w:t>
      </w:r>
      <w:r w:rsidRPr="00CD6E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куклу, которая была очень похожа </w:t>
      </w:r>
      <w:proofErr w:type="gramStart"/>
      <w:r w:rsidRPr="00CD6E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CD6E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прежнюю. Она приобрела её. Это и положило начало личной коллекции, из которой позднее более трёхсот кук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 она передала школьному музею.</w:t>
      </w:r>
    </w:p>
    <w:p w:rsidR="00B4663C" w:rsidRDefault="00B4663C" w:rsidP="00F93E13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6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Нам с мамой удалось побывать в </w:t>
      </w:r>
      <w:proofErr w:type="spellStart"/>
      <w:r w:rsidRPr="00B466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Санк-Петербургском</w:t>
      </w:r>
      <w:proofErr w:type="spellEnd"/>
      <w:r w:rsidRPr="00B466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Музее Игрушки. </w:t>
      </w:r>
      <w:r w:rsidRPr="00B4663C">
        <w:rPr>
          <w:rFonts w:ascii="Times New Roman" w:hAnsi="Times New Roman" w:cs="Times New Roman"/>
          <w:sz w:val="28"/>
          <w:szCs w:val="28"/>
        </w:rPr>
        <w:t>Там хранятся игрушки разных времен. В нем несколько залов, один из них посвящен советской игрушке. В нем  представлены  витрины, в которых находятся куклы, производства СССР. Среди них есть и точно такая же, как моя.</w:t>
      </w:r>
      <w:r w:rsidRPr="00B46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74B8" w:rsidRDefault="00C974B8" w:rsidP="00F93E13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hd w:val="clear" w:color="auto" w:fill="FFFFFF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13" w:rsidRDefault="00F93E13" w:rsidP="00F93E13">
      <w:pPr>
        <w:shd w:val="clear" w:color="auto" w:fill="FFFFFF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13" w:rsidRDefault="00F93E13" w:rsidP="00F93E13">
      <w:pPr>
        <w:shd w:val="clear" w:color="auto" w:fill="FFFFFF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13" w:rsidRDefault="00F93E13" w:rsidP="00F93E13">
      <w:pPr>
        <w:shd w:val="clear" w:color="auto" w:fill="FFFFFF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13" w:rsidRDefault="00F93E13" w:rsidP="00F93E13">
      <w:pPr>
        <w:shd w:val="clear" w:color="auto" w:fill="FFFFFF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13" w:rsidRDefault="00F93E13" w:rsidP="00F93E13">
      <w:pPr>
        <w:shd w:val="clear" w:color="auto" w:fill="FFFFFF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13" w:rsidRDefault="00F93E13" w:rsidP="00F93E13">
      <w:pPr>
        <w:shd w:val="clear" w:color="auto" w:fill="FFFFFF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B8" w:rsidRPr="00C974B8" w:rsidRDefault="00C974B8" w:rsidP="00F93E13">
      <w:pPr>
        <w:shd w:val="clear" w:color="auto" w:fill="FFFFFF"/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175AB" w:rsidRDefault="00B4663C" w:rsidP="00F93E13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4663C">
        <w:rPr>
          <w:rFonts w:ascii="Times New Roman" w:hAnsi="Times New Roman" w:cs="Times New Roman"/>
          <w:sz w:val="28"/>
          <w:szCs w:val="28"/>
        </w:rPr>
        <w:t>А моя Саша живет в моей комнате вместе с другими более современными игрушками.  Эта кукла – реликвия нашей семьи. Я обязательно сохраню ее и передам своим детям, она перейдет уже к следующе</w:t>
      </w:r>
      <w:r w:rsidR="00B944FC">
        <w:rPr>
          <w:rFonts w:ascii="Times New Roman" w:hAnsi="Times New Roman" w:cs="Times New Roman"/>
          <w:sz w:val="28"/>
          <w:szCs w:val="28"/>
        </w:rPr>
        <w:t xml:space="preserve">му  поколению. Теперь я смогу </w:t>
      </w:r>
      <w:r w:rsidRPr="00B4663C">
        <w:rPr>
          <w:rFonts w:ascii="Times New Roman" w:hAnsi="Times New Roman" w:cs="Times New Roman"/>
          <w:sz w:val="28"/>
          <w:szCs w:val="28"/>
        </w:rPr>
        <w:t>рассказать историю появления этой куклы</w:t>
      </w:r>
      <w:r w:rsidR="00B944FC">
        <w:rPr>
          <w:rFonts w:ascii="Times New Roman" w:hAnsi="Times New Roman" w:cs="Times New Roman"/>
          <w:sz w:val="28"/>
          <w:szCs w:val="28"/>
        </w:rPr>
        <w:t xml:space="preserve"> и историю нашей семьи</w:t>
      </w:r>
      <w:r w:rsidR="002175AB">
        <w:rPr>
          <w:rFonts w:ascii="Times New Roman" w:hAnsi="Times New Roman" w:cs="Times New Roman"/>
          <w:sz w:val="28"/>
          <w:szCs w:val="28"/>
        </w:rPr>
        <w:t>.</w:t>
      </w:r>
      <w:r w:rsidR="002175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175AB" w:rsidRPr="00800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Семейные реликвии могут рассказать нам об исторических событиях, об эпохе или о судьбе отдельного человека.</w:t>
      </w:r>
    </w:p>
    <w:bookmarkEnd w:id="0"/>
    <w:p w:rsidR="00B4663C" w:rsidRPr="00B4663C" w:rsidRDefault="00B4663C" w:rsidP="00F93E13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4663C" w:rsidRPr="00CD6E9F" w:rsidRDefault="00B4663C" w:rsidP="00F93E13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4663C" w:rsidRDefault="00B4663C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</w:rPr>
      </w:pPr>
    </w:p>
    <w:p w:rsidR="00B4663C" w:rsidRPr="00B4663C" w:rsidRDefault="00B4663C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AB6" w:rsidRDefault="00093AB6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B45" w:rsidRPr="00800B45" w:rsidRDefault="00800B45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59A" w:rsidRPr="008E159A" w:rsidRDefault="008E159A" w:rsidP="00F93E1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9A">
        <w:rPr>
          <w:rFonts w:ascii="Times New Roman" w:hAnsi="Times New Roman" w:cs="Times New Roman"/>
          <w:sz w:val="28"/>
          <w:szCs w:val="28"/>
        </w:rPr>
        <w:br/>
      </w:r>
    </w:p>
    <w:p w:rsidR="008E159A" w:rsidRPr="00484559" w:rsidRDefault="008E159A" w:rsidP="00F93E13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EFB" w:rsidRDefault="007E5EFB" w:rsidP="00F93E13">
      <w:pPr>
        <w:spacing w:line="360" w:lineRule="auto"/>
        <w:ind w:left="-709" w:firstLine="709"/>
        <w:jc w:val="both"/>
      </w:pPr>
    </w:p>
    <w:p w:rsidR="002175AB" w:rsidRDefault="002175AB" w:rsidP="00F93E13">
      <w:pPr>
        <w:spacing w:line="360" w:lineRule="auto"/>
        <w:ind w:left="-709" w:firstLine="709"/>
        <w:jc w:val="both"/>
      </w:pPr>
    </w:p>
    <w:p w:rsidR="002175AB" w:rsidRDefault="002175AB" w:rsidP="00F93E13">
      <w:pPr>
        <w:spacing w:line="360" w:lineRule="auto"/>
        <w:ind w:left="-709" w:firstLine="709"/>
        <w:jc w:val="both"/>
      </w:pPr>
    </w:p>
    <w:p w:rsidR="002175AB" w:rsidRDefault="002175AB" w:rsidP="00F93E13">
      <w:pPr>
        <w:spacing w:line="360" w:lineRule="auto"/>
        <w:ind w:left="-709" w:firstLine="709"/>
        <w:jc w:val="both"/>
      </w:pPr>
    </w:p>
    <w:p w:rsidR="002175AB" w:rsidRDefault="002175AB" w:rsidP="00F93E13">
      <w:pPr>
        <w:spacing w:line="360" w:lineRule="auto"/>
        <w:ind w:left="-709" w:firstLine="709"/>
        <w:jc w:val="both"/>
      </w:pPr>
    </w:p>
    <w:p w:rsidR="002175AB" w:rsidRDefault="002175AB" w:rsidP="00F93E13">
      <w:pPr>
        <w:spacing w:line="360" w:lineRule="auto"/>
        <w:ind w:left="-709" w:firstLine="709"/>
        <w:jc w:val="both"/>
      </w:pPr>
    </w:p>
    <w:p w:rsidR="002175AB" w:rsidRDefault="002175AB" w:rsidP="00F93E13">
      <w:pPr>
        <w:spacing w:line="360" w:lineRule="auto"/>
        <w:ind w:left="-709" w:firstLine="709"/>
        <w:jc w:val="both"/>
      </w:pPr>
    </w:p>
    <w:p w:rsidR="002175AB" w:rsidRDefault="002175AB" w:rsidP="00F93E13">
      <w:pPr>
        <w:spacing w:line="360" w:lineRule="auto"/>
        <w:ind w:left="-709" w:firstLine="709"/>
        <w:jc w:val="both"/>
      </w:pPr>
    </w:p>
    <w:p w:rsidR="002175AB" w:rsidRDefault="002175AB" w:rsidP="00F93E13">
      <w:pPr>
        <w:spacing w:line="360" w:lineRule="auto"/>
        <w:ind w:left="-709" w:firstLine="709"/>
        <w:jc w:val="both"/>
      </w:pPr>
    </w:p>
    <w:p w:rsidR="002175AB" w:rsidRDefault="002175AB" w:rsidP="00F93E13">
      <w:pPr>
        <w:spacing w:line="360" w:lineRule="auto"/>
        <w:ind w:left="-709" w:firstLine="709"/>
        <w:jc w:val="both"/>
      </w:pPr>
    </w:p>
    <w:p w:rsidR="002175AB" w:rsidRDefault="002175AB" w:rsidP="00F93E13">
      <w:pPr>
        <w:spacing w:line="360" w:lineRule="auto"/>
        <w:ind w:left="-709" w:firstLine="709"/>
        <w:jc w:val="both"/>
      </w:pPr>
    </w:p>
    <w:p w:rsidR="002175AB" w:rsidRDefault="002175AB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AB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75AB" w:rsidRPr="002175AB" w:rsidRDefault="00E87522" w:rsidP="00F93E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175AB" w:rsidRPr="002175A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https://www.citywalls.ru/house/comm_image102-105176.jpg?mt=1649599543&amp;s=lnj0p7vn09h2abom6vvgfju354</w:t>
        </w:r>
      </w:hyperlink>
    </w:p>
    <w:p w:rsidR="002175AB" w:rsidRPr="002175AB" w:rsidRDefault="00E87522" w:rsidP="00F93E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175AB" w:rsidRPr="002175A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https://babiki.ru/blog/sovetski-vintazg/128299.html</w:t>
        </w:r>
      </w:hyperlink>
    </w:p>
    <w:p w:rsidR="002175AB" w:rsidRPr="002175AB" w:rsidRDefault="00E87522" w:rsidP="00F93E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175AB" w:rsidRPr="002175A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https://dzen.ru/media/olegeverzov/mesto-gde-jivut-hoha-i-vesnushka-a-takje-vashi-detskie-igrushki-muzei-leningradskogo-detstva-v-peterburge-6161eeaf1acf7f5d7f64781c</w:t>
        </w:r>
      </w:hyperlink>
      <w:r w:rsidR="002175AB" w:rsidRPr="00217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5AB" w:rsidRPr="002175AB" w:rsidRDefault="00E87522" w:rsidP="00F93E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175AB" w:rsidRPr="002175A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https://walkday.ru/rubrika/20150225-musium-toys/</w:t>
        </w:r>
      </w:hyperlink>
      <w:r w:rsidR="002175AB" w:rsidRPr="00217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5AB" w:rsidRDefault="002175AB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93E13" w:rsidRDefault="00F93E13" w:rsidP="00F93E13">
      <w:pPr>
        <w:rPr>
          <w:rFonts w:ascii="Times New Roman" w:hAnsi="Times New Roman" w:cs="Times New Roman"/>
          <w:sz w:val="28"/>
          <w:szCs w:val="28"/>
        </w:rPr>
      </w:pPr>
      <w:r w:rsidRPr="003E1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3095625"/>
            <wp:effectExtent l="19050" t="0" r="0" b="0"/>
            <wp:docPr id="1" name="Рисунок 1" descr="https://sun9-west.userapi.com/sun9-2/s/v1/ig2/XeCbJiDg7I8_3m6AhiSgoSDgfhAQ9D5QMRBia9tIWLXICydpPwjLO4wIPlExzAjt64wcnPMMT503bOuMPGJCpJ8r.jpg?size=780x1040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sun9-west.userapi.com/sun9-2/s/v1/ig2/XeCbJiDg7I8_3m6AhiSgoSDgfhAQ9D5QMRBia9tIWLXICydpPwjLO4wIPlExzAjt64wcnPMMT503bOuMPGJCpJ8r.jpg?size=780x104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98" cy="309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E13" w:rsidRDefault="00F93E13" w:rsidP="00F93E13">
      <w:pPr>
        <w:rPr>
          <w:rFonts w:ascii="Times New Roman" w:hAnsi="Times New Roman" w:cs="Times New Roman"/>
          <w:bCs/>
          <w:sz w:val="28"/>
          <w:szCs w:val="28"/>
        </w:rPr>
      </w:pPr>
      <w:r w:rsidRPr="003E17A4">
        <w:rPr>
          <w:rFonts w:ascii="Times New Roman" w:hAnsi="Times New Roman" w:cs="Times New Roman"/>
          <w:bCs/>
          <w:sz w:val="28"/>
          <w:szCs w:val="28"/>
        </w:rPr>
        <w:t xml:space="preserve">Моя бабушка </w:t>
      </w:r>
      <w:proofErr w:type="spellStart"/>
      <w:r w:rsidRPr="003E17A4">
        <w:rPr>
          <w:rFonts w:ascii="Times New Roman" w:hAnsi="Times New Roman" w:cs="Times New Roman"/>
          <w:bCs/>
          <w:sz w:val="28"/>
          <w:szCs w:val="28"/>
        </w:rPr>
        <w:t>Божкова</w:t>
      </w:r>
      <w:proofErr w:type="spellEnd"/>
      <w:r w:rsidRPr="003E17A4">
        <w:rPr>
          <w:rFonts w:ascii="Times New Roman" w:hAnsi="Times New Roman" w:cs="Times New Roman"/>
          <w:bCs/>
          <w:sz w:val="28"/>
          <w:szCs w:val="28"/>
        </w:rPr>
        <w:t xml:space="preserve"> Евгения Анатольевна </w:t>
      </w:r>
    </w:p>
    <w:p w:rsidR="00F93E13" w:rsidRDefault="00F93E13" w:rsidP="00F93E13">
      <w:pPr>
        <w:rPr>
          <w:rFonts w:ascii="Times New Roman" w:hAnsi="Times New Roman" w:cs="Times New Roman"/>
          <w:bCs/>
          <w:sz w:val="28"/>
          <w:szCs w:val="28"/>
        </w:rPr>
      </w:pPr>
    </w:p>
    <w:p w:rsidR="00F93E13" w:rsidRPr="003E17A4" w:rsidRDefault="00F93E13" w:rsidP="00F93E13">
      <w:pPr>
        <w:rPr>
          <w:rFonts w:ascii="Times New Roman" w:hAnsi="Times New Roman" w:cs="Times New Roman"/>
          <w:sz w:val="28"/>
          <w:szCs w:val="28"/>
        </w:rPr>
      </w:pPr>
    </w:p>
    <w:p w:rsidR="00F93E13" w:rsidRDefault="00F93E13" w:rsidP="00F93E13">
      <w:pPr>
        <w:rPr>
          <w:rFonts w:ascii="Times New Roman" w:hAnsi="Times New Roman" w:cs="Times New Roman"/>
          <w:sz w:val="28"/>
          <w:szCs w:val="28"/>
        </w:rPr>
      </w:pPr>
      <w:r w:rsidRPr="003E1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329565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40" cy="329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3E13" w:rsidRDefault="00F93E13" w:rsidP="00F93E13">
      <w:pPr>
        <w:rPr>
          <w:rFonts w:ascii="Times New Roman" w:hAnsi="Times New Roman" w:cs="Times New Roman"/>
          <w:bCs/>
          <w:sz w:val="28"/>
          <w:szCs w:val="28"/>
        </w:rPr>
      </w:pPr>
      <w:r w:rsidRPr="003E17A4">
        <w:rPr>
          <w:rFonts w:ascii="Times New Roman" w:hAnsi="Times New Roman" w:cs="Times New Roman"/>
          <w:bCs/>
          <w:sz w:val="28"/>
          <w:szCs w:val="28"/>
        </w:rPr>
        <w:t xml:space="preserve">Кукла пупс целлулоидная. Рост 50 см </w:t>
      </w:r>
    </w:p>
    <w:p w:rsidR="00F93E13" w:rsidRDefault="00F93E13" w:rsidP="00F93E13">
      <w:pPr>
        <w:rPr>
          <w:rFonts w:ascii="Times New Roman" w:hAnsi="Times New Roman" w:cs="Times New Roman"/>
          <w:bCs/>
          <w:sz w:val="28"/>
          <w:szCs w:val="28"/>
        </w:rPr>
      </w:pPr>
    </w:p>
    <w:p w:rsidR="00F93E13" w:rsidRDefault="00F93E13" w:rsidP="00F93E13">
      <w:pPr>
        <w:rPr>
          <w:rFonts w:ascii="Times New Roman" w:hAnsi="Times New Roman" w:cs="Times New Roman"/>
          <w:bCs/>
          <w:sz w:val="28"/>
          <w:szCs w:val="28"/>
        </w:rPr>
      </w:pPr>
    </w:p>
    <w:p w:rsidR="00F93E13" w:rsidRDefault="00F93E13" w:rsidP="00F93E13">
      <w:pPr>
        <w:rPr>
          <w:rFonts w:ascii="Times New Roman" w:hAnsi="Times New Roman" w:cs="Times New Roman"/>
          <w:bCs/>
          <w:sz w:val="28"/>
          <w:szCs w:val="28"/>
        </w:rPr>
      </w:pPr>
      <w:r w:rsidRPr="003E17A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5105" cy="2607850"/>
            <wp:effectExtent l="19050" t="0" r="0" b="0"/>
            <wp:docPr id="3" name="Рисунок 3" descr="G:\куклы фото\318dDSC055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:\куклы фото\318dDSC05522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60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13" w:rsidRPr="003E17A4" w:rsidRDefault="00F93E13" w:rsidP="00F93E13">
      <w:pPr>
        <w:rPr>
          <w:rFonts w:ascii="Times New Roman" w:hAnsi="Times New Roman" w:cs="Times New Roman"/>
          <w:bCs/>
          <w:sz w:val="28"/>
          <w:szCs w:val="28"/>
        </w:rPr>
      </w:pPr>
      <w:r w:rsidRPr="003E17A4">
        <w:rPr>
          <w:rFonts w:ascii="Times New Roman" w:hAnsi="Times New Roman" w:cs="Times New Roman"/>
          <w:bCs/>
          <w:sz w:val="28"/>
          <w:szCs w:val="28"/>
        </w:rPr>
        <w:t xml:space="preserve">Клеймо на спине куклы </w:t>
      </w:r>
    </w:p>
    <w:p w:rsidR="00F93E13" w:rsidRDefault="00F93E13" w:rsidP="00F93E13">
      <w:pPr>
        <w:rPr>
          <w:rFonts w:ascii="Times New Roman" w:hAnsi="Times New Roman" w:cs="Times New Roman"/>
          <w:bCs/>
          <w:sz w:val="28"/>
          <w:szCs w:val="28"/>
        </w:rPr>
      </w:pPr>
    </w:p>
    <w:p w:rsidR="00F93E13" w:rsidRPr="003E17A4" w:rsidRDefault="00F93E13" w:rsidP="00F93E13">
      <w:pPr>
        <w:rPr>
          <w:rFonts w:ascii="Times New Roman" w:hAnsi="Times New Roman" w:cs="Times New Roman"/>
          <w:sz w:val="28"/>
          <w:szCs w:val="28"/>
        </w:rPr>
      </w:pPr>
      <w:r w:rsidRPr="003E1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419225"/>
            <wp:effectExtent l="19050" t="0" r="0" b="0"/>
            <wp:docPr id="4" name="Рисунок 4" descr="G:\куклы фото\эмблема завод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G:\куклы фото\эмблема завода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31" cy="14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228725"/>
            <wp:effectExtent l="19050" t="0" r="0" b="0"/>
            <wp:docPr id="5" name="Рисунок 5" descr="G:\куклы фото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G:\куклы фото\логотип.jp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44" cy="122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13" w:rsidRDefault="00F93E13" w:rsidP="00F93E13">
      <w:pPr>
        <w:rPr>
          <w:rFonts w:ascii="Times New Roman" w:hAnsi="Times New Roman" w:cs="Times New Roman"/>
          <w:bCs/>
          <w:sz w:val="28"/>
          <w:szCs w:val="28"/>
        </w:rPr>
      </w:pPr>
      <w:r w:rsidRPr="003E17A4">
        <w:rPr>
          <w:rFonts w:ascii="Times New Roman" w:hAnsi="Times New Roman" w:cs="Times New Roman"/>
          <w:bCs/>
          <w:sz w:val="28"/>
          <w:szCs w:val="28"/>
        </w:rPr>
        <w:t xml:space="preserve">Логотип завода и клеймо, которым клеймили игрушки </w:t>
      </w:r>
    </w:p>
    <w:p w:rsidR="00F93E13" w:rsidRDefault="00F93E13" w:rsidP="00F93E13">
      <w:pPr>
        <w:rPr>
          <w:rFonts w:ascii="Times New Roman" w:hAnsi="Times New Roman" w:cs="Times New Roman"/>
          <w:bCs/>
          <w:sz w:val="28"/>
          <w:szCs w:val="28"/>
        </w:rPr>
      </w:pPr>
    </w:p>
    <w:p w:rsidR="00F93E13" w:rsidRPr="003E17A4" w:rsidRDefault="00F93E13" w:rsidP="00F93E13">
      <w:pPr>
        <w:rPr>
          <w:rFonts w:ascii="Times New Roman" w:hAnsi="Times New Roman" w:cs="Times New Roman"/>
          <w:sz w:val="28"/>
          <w:szCs w:val="28"/>
        </w:rPr>
      </w:pPr>
    </w:p>
    <w:p w:rsidR="00F93E13" w:rsidRPr="003E17A4" w:rsidRDefault="00F93E13" w:rsidP="00F93E13">
      <w:pPr>
        <w:rPr>
          <w:rFonts w:ascii="Times New Roman" w:hAnsi="Times New Roman" w:cs="Times New Roman"/>
          <w:sz w:val="28"/>
          <w:szCs w:val="28"/>
        </w:rPr>
      </w:pPr>
      <w:r w:rsidRPr="003E1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105" cy="2058829"/>
            <wp:effectExtent l="19050" t="0" r="0" b="0"/>
            <wp:docPr id="6" name="Рисунок 6" descr="https://sun9-east.userapi.com/sun9-25/s/v1/ig2/SQq_C0J3wlgrtxH4sXjdmdQJJsCS-E4vWuynNwCboejqAHMx37x98P9GTCVrkh2r8eAP8KMhoL3vgBg82MV2QKoV.jpg?size=1040x780&amp;quality=95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https://sun9-east.userapi.com/sun9-25/s/v1/ig2/SQq_C0J3wlgrtxH4sXjdmdQJJsCS-E4vWuynNwCboejqAHMx37x98P9GTCVrkh2r8eAP8KMhoL3vgBg82MV2QKoV.jpg?size=1040x7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E13" w:rsidRPr="002175AB" w:rsidRDefault="00F93E13" w:rsidP="00F93E13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3E13" w:rsidRPr="002175AB" w:rsidSect="006414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007" w:rsidRDefault="001B5007" w:rsidP="00641442">
      <w:pPr>
        <w:spacing w:after="0" w:line="240" w:lineRule="auto"/>
      </w:pPr>
      <w:r>
        <w:separator/>
      </w:r>
    </w:p>
  </w:endnote>
  <w:endnote w:type="continuationSeparator" w:id="0">
    <w:p w:rsidR="001B5007" w:rsidRDefault="001B5007" w:rsidP="0064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42" w:rsidRDefault="006414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42" w:rsidRDefault="006414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42" w:rsidRDefault="006414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007" w:rsidRDefault="001B5007" w:rsidP="00641442">
      <w:pPr>
        <w:spacing w:after="0" w:line="240" w:lineRule="auto"/>
      </w:pPr>
      <w:r>
        <w:separator/>
      </w:r>
    </w:p>
  </w:footnote>
  <w:footnote w:type="continuationSeparator" w:id="0">
    <w:p w:rsidR="001B5007" w:rsidRDefault="001B5007" w:rsidP="0064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42" w:rsidRDefault="006414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254309"/>
      <w:docPartObj>
        <w:docPartGallery w:val="Page Numbers (Top of Page)"/>
        <w:docPartUnique/>
      </w:docPartObj>
    </w:sdtPr>
    <w:sdtContent>
      <w:p w:rsidR="00641442" w:rsidRDefault="00E87522">
        <w:pPr>
          <w:pStyle w:val="a4"/>
          <w:jc w:val="center"/>
        </w:pPr>
        <w:r>
          <w:fldChar w:fldCharType="begin"/>
        </w:r>
        <w:r w:rsidR="00A83903">
          <w:instrText xml:space="preserve"> PAGE   \* MERGEFORMAT </w:instrText>
        </w:r>
        <w:r>
          <w:fldChar w:fldCharType="separate"/>
        </w:r>
        <w:r w:rsidR="00F93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442" w:rsidRDefault="0064144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254310"/>
      <w:docPartObj>
        <w:docPartGallery w:val="Page Numbers (Top of Page)"/>
        <w:docPartUnique/>
      </w:docPartObj>
    </w:sdtPr>
    <w:sdtContent>
      <w:p w:rsidR="00641442" w:rsidRDefault="00E87522">
        <w:pPr>
          <w:pStyle w:val="a4"/>
          <w:jc w:val="center"/>
        </w:pPr>
        <w:r>
          <w:fldChar w:fldCharType="begin"/>
        </w:r>
        <w:r w:rsidR="00A83903">
          <w:instrText xml:space="preserve"> PAGE   \* MERGEFORMAT </w:instrText>
        </w:r>
        <w:r>
          <w:fldChar w:fldCharType="separate"/>
        </w:r>
        <w:r w:rsidR="006414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442" w:rsidRDefault="006414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A94"/>
    <w:multiLevelType w:val="hybridMultilevel"/>
    <w:tmpl w:val="48CE7F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B60E61"/>
    <w:multiLevelType w:val="hybridMultilevel"/>
    <w:tmpl w:val="4C3C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60F"/>
    <w:multiLevelType w:val="hybridMultilevel"/>
    <w:tmpl w:val="B574D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59A"/>
    <w:rsid w:val="0000385C"/>
    <w:rsid w:val="00093AB6"/>
    <w:rsid w:val="000E5554"/>
    <w:rsid w:val="001147A0"/>
    <w:rsid w:val="0018015A"/>
    <w:rsid w:val="001A093D"/>
    <w:rsid w:val="001B5007"/>
    <w:rsid w:val="002175AB"/>
    <w:rsid w:val="00254ED4"/>
    <w:rsid w:val="00267810"/>
    <w:rsid w:val="0028660E"/>
    <w:rsid w:val="005B0033"/>
    <w:rsid w:val="005B0B7E"/>
    <w:rsid w:val="00641442"/>
    <w:rsid w:val="00767E32"/>
    <w:rsid w:val="007E5EFB"/>
    <w:rsid w:val="00800B45"/>
    <w:rsid w:val="00824093"/>
    <w:rsid w:val="008C53D4"/>
    <w:rsid w:val="008E159A"/>
    <w:rsid w:val="00A6324E"/>
    <w:rsid w:val="00A83903"/>
    <w:rsid w:val="00B2534D"/>
    <w:rsid w:val="00B36B83"/>
    <w:rsid w:val="00B4663C"/>
    <w:rsid w:val="00B944FC"/>
    <w:rsid w:val="00C94393"/>
    <w:rsid w:val="00C974B8"/>
    <w:rsid w:val="00E633D8"/>
    <w:rsid w:val="00E87522"/>
    <w:rsid w:val="00EE426E"/>
    <w:rsid w:val="00F342E7"/>
    <w:rsid w:val="00F9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B45"/>
    <w:pPr>
      <w:ind w:left="720"/>
      <w:contextualSpacing/>
    </w:pPr>
  </w:style>
  <w:style w:type="paragraph" w:customStyle="1" w:styleId="article-renderblock">
    <w:name w:val="article-render__block"/>
    <w:basedOn w:val="a"/>
    <w:rsid w:val="00B4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442"/>
  </w:style>
  <w:style w:type="paragraph" w:styleId="a6">
    <w:name w:val="footer"/>
    <w:basedOn w:val="a"/>
    <w:link w:val="a7"/>
    <w:uiPriority w:val="99"/>
    <w:semiHidden/>
    <w:unhideWhenUsed/>
    <w:rsid w:val="006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1442"/>
  </w:style>
  <w:style w:type="character" w:styleId="a8">
    <w:name w:val="Hyperlink"/>
    <w:basedOn w:val="a0"/>
    <w:uiPriority w:val="99"/>
    <w:unhideWhenUsed/>
    <w:rsid w:val="002175A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3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iki.ru/blog/sovetski-vintazg/128299.html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citywalls.ru/house/comm_image102-105176.jpg?mt=1649599543&amp;s=lnj0p7vn09h2abom6vvgfju354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walkday.ru/rubrika/20150225-musium-toy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zen.ru/media/olegeverzov/mesto-gde-jivut-hoha-i-vesnushka-a-takje-vashi-detskie-igrushki-muzei-leningradskogo-detstva-v-peterburge-6161eeaf1acf7f5d7f64781c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2023-01-31T13:27:00Z</cp:lastPrinted>
  <dcterms:created xsi:type="dcterms:W3CDTF">2023-01-21T13:10:00Z</dcterms:created>
  <dcterms:modified xsi:type="dcterms:W3CDTF">2023-02-17T07:24:00Z</dcterms:modified>
</cp:coreProperties>
</file>